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474" w:rsidRDefault="00F26474" w:rsidP="0093566E">
      <w:pPr>
        <w:spacing w:after="0" w:line="408" w:lineRule="auto"/>
        <w:ind w:left="120"/>
        <w:jc w:val="center"/>
        <w:rPr>
          <w:rFonts w:ascii="Times New Roman" w:hAnsi="Times New Roman"/>
          <w:color w:val="000000"/>
          <w:sz w:val="20"/>
          <w:szCs w:val="20"/>
          <w:lang w:val="ru-RU"/>
        </w:rPr>
      </w:pPr>
      <w:bookmarkStart w:id="0" w:name="block-12706439"/>
      <w:r w:rsidRPr="00F26474">
        <w:rPr>
          <w:rFonts w:ascii="Times New Roman" w:hAnsi="Times New Roman"/>
          <w:noProof/>
          <w:color w:val="000000"/>
          <w:sz w:val="20"/>
          <w:szCs w:val="20"/>
          <w:lang w:val="ru-RU" w:eastAsia="ru-RU"/>
        </w:rPr>
        <w:drawing>
          <wp:inline distT="0" distB="0" distL="0" distR="0">
            <wp:extent cx="5940425" cy="8394404"/>
            <wp:effectExtent l="0" t="0" r="3175" b="6985"/>
            <wp:docPr id="1" name="Рисунок 1" descr="D:\сканы\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сканы\6.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394404"/>
                    </a:xfrm>
                    <a:prstGeom prst="rect">
                      <a:avLst/>
                    </a:prstGeom>
                    <a:noFill/>
                    <a:ln>
                      <a:noFill/>
                    </a:ln>
                  </pic:spPr>
                </pic:pic>
              </a:graphicData>
            </a:graphic>
          </wp:inline>
        </w:drawing>
      </w:r>
    </w:p>
    <w:p w:rsidR="00F26474" w:rsidRDefault="00F26474" w:rsidP="0093566E">
      <w:pPr>
        <w:spacing w:after="0" w:line="408" w:lineRule="auto"/>
        <w:ind w:left="120"/>
        <w:jc w:val="center"/>
        <w:rPr>
          <w:rFonts w:ascii="Times New Roman" w:hAnsi="Times New Roman"/>
          <w:color w:val="000000"/>
          <w:sz w:val="20"/>
          <w:szCs w:val="20"/>
          <w:lang w:val="ru-RU"/>
        </w:rPr>
      </w:pPr>
    </w:p>
    <w:p w:rsidR="0093566E" w:rsidRDefault="0093566E" w:rsidP="0093566E">
      <w:pPr>
        <w:spacing w:after="0" w:line="264" w:lineRule="auto"/>
        <w:ind w:left="120"/>
        <w:jc w:val="center"/>
        <w:rPr>
          <w:rFonts w:ascii="Times New Roman" w:hAnsi="Times New Roman"/>
          <w:b/>
          <w:color w:val="000000"/>
          <w:sz w:val="20"/>
          <w:szCs w:val="20"/>
          <w:lang w:val="ru-RU"/>
        </w:rPr>
      </w:pPr>
      <w:bookmarkStart w:id="1" w:name="block-12706440"/>
      <w:bookmarkEnd w:id="0"/>
    </w:p>
    <w:p w:rsidR="00F26474" w:rsidRDefault="00F26474" w:rsidP="0093566E">
      <w:pPr>
        <w:spacing w:after="0" w:line="264" w:lineRule="auto"/>
        <w:ind w:left="120"/>
        <w:jc w:val="center"/>
        <w:rPr>
          <w:rFonts w:ascii="Times New Roman" w:hAnsi="Times New Roman"/>
          <w:b/>
          <w:color w:val="000000"/>
          <w:sz w:val="20"/>
          <w:szCs w:val="20"/>
          <w:lang w:val="ru-RU"/>
        </w:rPr>
      </w:pPr>
    </w:p>
    <w:p w:rsidR="00F26474" w:rsidRDefault="00F26474" w:rsidP="0093566E">
      <w:pPr>
        <w:spacing w:after="0" w:line="264" w:lineRule="auto"/>
        <w:ind w:left="120"/>
        <w:jc w:val="center"/>
        <w:rPr>
          <w:rFonts w:ascii="Times New Roman" w:hAnsi="Times New Roman"/>
          <w:b/>
          <w:color w:val="000000"/>
          <w:sz w:val="20"/>
          <w:szCs w:val="20"/>
          <w:lang w:val="ru-RU"/>
        </w:rPr>
      </w:pPr>
    </w:p>
    <w:p w:rsidR="00F26474" w:rsidRDefault="00F26474" w:rsidP="0093566E">
      <w:pPr>
        <w:spacing w:after="0" w:line="264" w:lineRule="auto"/>
        <w:ind w:left="120"/>
        <w:jc w:val="center"/>
        <w:rPr>
          <w:rFonts w:ascii="Times New Roman" w:hAnsi="Times New Roman"/>
          <w:b/>
          <w:color w:val="000000"/>
          <w:sz w:val="20"/>
          <w:szCs w:val="20"/>
          <w:lang w:val="ru-RU"/>
        </w:rPr>
      </w:pPr>
    </w:p>
    <w:p w:rsidR="008A7968" w:rsidRPr="0093566E" w:rsidRDefault="009411FD" w:rsidP="0093566E">
      <w:pPr>
        <w:spacing w:after="0" w:line="264" w:lineRule="auto"/>
        <w:ind w:left="120"/>
        <w:jc w:val="center"/>
        <w:rPr>
          <w:sz w:val="20"/>
          <w:szCs w:val="20"/>
          <w:lang w:val="ru-RU"/>
        </w:rPr>
      </w:pPr>
      <w:r w:rsidRPr="0093566E">
        <w:rPr>
          <w:rFonts w:ascii="Times New Roman" w:hAnsi="Times New Roman"/>
          <w:b/>
          <w:color w:val="000000"/>
          <w:sz w:val="20"/>
          <w:szCs w:val="20"/>
          <w:lang w:val="ru-RU"/>
        </w:rPr>
        <w:lastRenderedPageBreak/>
        <w:t>ПОЯСНИТЕЛЬНАЯ ЗАПИСКА</w:t>
      </w:r>
    </w:p>
    <w:p w:rsidR="008A7968" w:rsidRPr="0093566E" w:rsidRDefault="008A7968" w:rsidP="0093566E">
      <w:pPr>
        <w:spacing w:after="0" w:line="264" w:lineRule="auto"/>
        <w:ind w:left="-851" w:firstLine="284"/>
        <w:jc w:val="both"/>
        <w:rPr>
          <w:sz w:val="20"/>
          <w:szCs w:val="20"/>
          <w:lang w:val="ru-RU"/>
        </w:rPr>
      </w:pP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w:t>
      </w:r>
      <w:bookmarkStart w:id="2" w:name="6c37334c-5fa9-457a-ad76-d36f127aa8c8"/>
      <w:r w:rsidRPr="0093566E">
        <w:rPr>
          <w:rFonts w:ascii="Times New Roman" w:hAnsi="Times New Roman"/>
          <w:color w:val="000000"/>
          <w:sz w:val="20"/>
          <w:szCs w:val="20"/>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r w:rsidRPr="0093566E">
        <w:rPr>
          <w:rFonts w:ascii="Times New Roman" w:hAnsi="Times New Roman"/>
          <w:color w:val="000000"/>
          <w:sz w:val="20"/>
          <w:szCs w:val="20"/>
          <w:lang w:val="ru-RU"/>
        </w:rPr>
        <w:t>‌‌</w:t>
      </w:r>
    </w:p>
    <w:p w:rsidR="0093566E" w:rsidRDefault="0093566E" w:rsidP="0093566E">
      <w:pPr>
        <w:spacing w:after="0" w:line="264" w:lineRule="auto"/>
        <w:ind w:left="120"/>
        <w:jc w:val="center"/>
        <w:rPr>
          <w:rFonts w:ascii="Times New Roman" w:hAnsi="Times New Roman"/>
          <w:b/>
          <w:color w:val="000000"/>
          <w:sz w:val="20"/>
          <w:szCs w:val="20"/>
          <w:lang w:val="ru-RU"/>
        </w:rPr>
      </w:pPr>
      <w:bookmarkStart w:id="3" w:name="block-12706437"/>
      <w:bookmarkEnd w:id="1"/>
    </w:p>
    <w:p w:rsidR="008A7968" w:rsidRPr="0093566E" w:rsidRDefault="009411FD" w:rsidP="0093566E">
      <w:pPr>
        <w:spacing w:after="0" w:line="264" w:lineRule="auto"/>
        <w:ind w:left="120"/>
        <w:jc w:val="center"/>
        <w:rPr>
          <w:sz w:val="20"/>
          <w:szCs w:val="20"/>
          <w:lang w:val="ru-RU"/>
        </w:rPr>
      </w:pPr>
      <w:r w:rsidRPr="0093566E">
        <w:rPr>
          <w:rFonts w:ascii="Times New Roman" w:hAnsi="Times New Roman"/>
          <w:b/>
          <w:color w:val="000000"/>
          <w:sz w:val="20"/>
          <w:szCs w:val="20"/>
          <w:lang w:val="ru-RU"/>
        </w:rPr>
        <w:t>СОДЕРЖАНИЕ ОБУЧЕНИЯ</w:t>
      </w:r>
    </w:p>
    <w:p w:rsidR="008A7968" w:rsidRPr="0093566E" w:rsidRDefault="008A7968">
      <w:pPr>
        <w:spacing w:after="0" w:line="264" w:lineRule="auto"/>
        <w:ind w:left="120"/>
        <w:jc w:val="both"/>
        <w:rPr>
          <w:sz w:val="20"/>
          <w:szCs w:val="20"/>
          <w:lang w:val="ru-RU"/>
        </w:rPr>
      </w:pP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b/>
          <w:color w:val="000000"/>
          <w:sz w:val="20"/>
          <w:szCs w:val="20"/>
          <w:lang w:val="ru-RU"/>
        </w:rPr>
        <w:t>7 КЛАСС</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Симметричные фигуры. Основные свойства осевой симметрии. Примеры симметрии в окружающем мире.</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Основные построения с помощью циркуля и линейки. Треугольник. Высота, медиана, биссектриса, их свойства.</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Равнобедренный и равносторонний треугольники. Неравенство треугольника.</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Свойства и признаки равнобедренного треугольника. Признаки равенства треугольников.</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Свойства и признаки параллельных прямых. Сумма углов треугольника. Внешние углы треугольника.</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Геометрическое место точек. Биссектриса угла и серединный перпендикуляр к отрезку как геометрические места точек.</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b/>
          <w:color w:val="000000"/>
          <w:sz w:val="20"/>
          <w:szCs w:val="20"/>
          <w:lang w:val="ru-RU"/>
        </w:rPr>
        <w:t>8 КЛАСС</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Метод удвоения медианы. Центральная симметрия. Теорема Фалеса и теорема о пропорциональных отрезках.</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Средние линии треугольника и трапеции. Центр масс треугольника.</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Подобие треугольников, коэффициент подобия. Признаки подобия треугольников. Применение подобия при решении практических задач.</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Вычисление площадей треугольников и многоугольников на клетчатой бумаге.</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Теорема Пифагора. Применение теоремы Пифагора при решении практических задач.</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8A7968" w:rsidRPr="0093566E" w:rsidRDefault="009411FD" w:rsidP="0093566E">
      <w:pPr>
        <w:spacing w:after="0" w:line="264" w:lineRule="auto"/>
        <w:ind w:left="-851" w:firstLine="284"/>
        <w:jc w:val="both"/>
        <w:rPr>
          <w:sz w:val="20"/>
          <w:szCs w:val="20"/>
          <w:lang w:val="ru-RU"/>
        </w:rPr>
      </w:pPr>
      <w:r w:rsidRPr="0093566E">
        <w:rPr>
          <w:rFonts w:ascii="Times New Roman" w:hAnsi="Times New Roman"/>
          <w:color w:val="000000"/>
          <w:sz w:val="20"/>
          <w:szCs w:val="20"/>
          <w:lang w:val="ru-RU"/>
        </w:rPr>
        <w:lastRenderedPageBreak/>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8A7968" w:rsidRDefault="008A7968">
      <w:pPr>
        <w:rPr>
          <w:sz w:val="20"/>
          <w:szCs w:val="20"/>
          <w:lang w:val="ru-RU"/>
        </w:rPr>
      </w:pPr>
    </w:p>
    <w:p w:rsidR="008A7968" w:rsidRPr="0093566E" w:rsidRDefault="009411FD" w:rsidP="0093566E">
      <w:pPr>
        <w:spacing w:after="0" w:line="264" w:lineRule="auto"/>
        <w:ind w:left="120"/>
        <w:jc w:val="center"/>
        <w:rPr>
          <w:sz w:val="20"/>
          <w:szCs w:val="20"/>
          <w:lang w:val="ru-RU"/>
        </w:rPr>
      </w:pPr>
      <w:bookmarkStart w:id="4" w:name="block-12706438"/>
      <w:bookmarkEnd w:id="3"/>
      <w:r w:rsidRPr="0093566E">
        <w:rPr>
          <w:rFonts w:ascii="Times New Roman" w:hAnsi="Times New Roman"/>
          <w:b/>
          <w:color w:val="000000"/>
          <w:sz w:val="20"/>
          <w:szCs w:val="20"/>
          <w:lang w:val="ru-RU"/>
        </w:rPr>
        <w:t>ПЛАНИРУЕМЫЕ РЕЗУЛЬТАТЫ ОСВОЕНИЯ ПРОГРАММЫ УЧЕБНОГО КУРСА «ГЕОМЕТРИЯ» НА УРОВНЕ ОСНОВНОГО ОБЩЕГО ОБРАЗОВАНИЯ</w:t>
      </w:r>
    </w:p>
    <w:p w:rsidR="008A7968" w:rsidRPr="0093566E" w:rsidRDefault="008A7968" w:rsidP="0093566E">
      <w:pPr>
        <w:spacing w:after="0" w:line="264" w:lineRule="auto"/>
        <w:ind w:left="120"/>
        <w:jc w:val="center"/>
        <w:rPr>
          <w:sz w:val="20"/>
          <w:szCs w:val="20"/>
          <w:lang w:val="ru-RU"/>
        </w:rPr>
      </w:pP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ЛИЧНОСТНЫЕ РЕЗУЛЬТАТЫ</w:t>
      </w:r>
    </w:p>
    <w:p w:rsidR="008A7968" w:rsidRPr="0093566E" w:rsidRDefault="008A7968"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 xml:space="preserve">Личностные результаты </w:t>
      </w:r>
      <w:r w:rsidRPr="0093566E">
        <w:rPr>
          <w:rFonts w:ascii="Times New Roman" w:hAnsi="Times New Roman"/>
          <w:color w:val="000000"/>
          <w:sz w:val="20"/>
          <w:szCs w:val="20"/>
          <w:lang w:val="ru-RU"/>
        </w:rPr>
        <w:t>освоения программы учебного курса «Геометрия» характеризуются:</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1) патриотическое воспитание: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2) гражданское и духовно-нравственное воспитание: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3) трудовое воспитание: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4) эстетическое воспитание: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5) ценности научного познания:</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6) физическое воспитание, формирование культуры здоровья и эмоционального благополучия:</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7) экологическое воспитание: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8) адаптация к изменяющимся условиям социальной и природной среды:</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8A7968" w:rsidRPr="0093566E" w:rsidRDefault="008A7968"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МЕТАПРЕДМЕТНЫЕ РЕЗУЛЬТАТЫ</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Познавательные универсальные учебные действия</w:t>
      </w:r>
    </w:p>
    <w:p w:rsidR="008A7968" w:rsidRPr="0093566E" w:rsidRDefault="008A7968"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both"/>
        <w:rPr>
          <w:sz w:val="20"/>
          <w:szCs w:val="20"/>
        </w:rPr>
      </w:pPr>
      <w:r w:rsidRPr="0093566E">
        <w:rPr>
          <w:rFonts w:ascii="Times New Roman" w:hAnsi="Times New Roman"/>
          <w:b/>
          <w:color w:val="000000"/>
          <w:sz w:val="20"/>
          <w:szCs w:val="20"/>
        </w:rPr>
        <w:t>Базовые логические действия:</w:t>
      </w:r>
    </w:p>
    <w:p w:rsidR="008A7968" w:rsidRPr="0093566E" w:rsidRDefault="009411FD" w:rsidP="0093566E">
      <w:pPr>
        <w:numPr>
          <w:ilvl w:val="0"/>
          <w:numId w:val="1"/>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A7968" w:rsidRPr="0093566E" w:rsidRDefault="009411FD" w:rsidP="0093566E">
      <w:pPr>
        <w:numPr>
          <w:ilvl w:val="0"/>
          <w:numId w:val="1"/>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rsidR="008A7968" w:rsidRPr="0093566E" w:rsidRDefault="009411FD" w:rsidP="0093566E">
      <w:pPr>
        <w:numPr>
          <w:ilvl w:val="0"/>
          <w:numId w:val="1"/>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8A7968" w:rsidRPr="0093566E" w:rsidRDefault="009411FD" w:rsidP="0093566E">
      <w:pPr>
        <w:numPr>
          <w:ilvl w:val="0"/>
          <w:numId w:val="1"/>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делать выводы с использованием законов логики, дедуктивных и индуктивных умозаключений, умозаключений по аналогии;</w:t>
      </w:r>
    </w:p>
    <w:p w:rsidR="008A7968" w:rsidRPr="0093566E" w:rsidRDefault="009411FD" w:rsidP="0093566E">
      <w:pPr>
        <w:numPr>
          <w:ilvl w:val="0"/>
          <w:numId w:val="1"/>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8A7968" w:rsidRPr="0093566E" w:rsidRDefault="009411FD" w:rsidP="0093566E">
      <w:pPr>
        <w:numPr>
          <w:ilvl w:val="0"/>
          <w:numId w:val="1"/>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A7968" w:rsidRPr="0093566E" w:rsidRDefault="009411FD" w:rsidP="0093566E">
      <w:pPr>
        <w:spacing w:after="0" w:line="264" w:lineRule="auto"/>
        <w:ind w:left="-709" w:firstLine="283"/>
        <w:jc w:val="both"/>
        <w:rPr>
          <w:sz w:val="20"/>
          <w:szCs w:val="20"/>
        </w:rPr>
      </w:pPr>
      <w:r w:rsidRPr="0093566E">
        <w:rPr>
          <w:rFonts w:ascii="Times New Roman" w:hAnsi="Times New Roman"/>
          <w:b/>
          <w:color w:val="000000"/>
          <w:sz w:val="20"/>
          <w:szCs w:val="20"/>
        </w:rPr>
        <w:t>Базовые исследовательские действия</w:t>
      </w:r>
      <w:r w:rsidRPr="0093566E">
        <w:rPr>
          <w:rFonts w:ascii="Times New Roman" w:hAnsi="Times New Roman"/>
          <w:color w:val="000000"/>
          <w:sz w:val="20"/>
          <w:szCs w:val="20"/>
        </w:rPr>
        <w:t>:</w:t>
      </w:r>
    </w:p>
    <w:p w:rsidR="008A7968" w:rsidRPr="0093566E" w:rsidRDefault="009411FD" w:rsidP="0093566E">
      <w:pPr>
        <w:numPr>
          <w:ilvl w:val="0"/>
          <w:numId w:val="2"/>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8A7968" w:rsidRPr="0093566E" w:rsidRDefault="009411FD" w:rsidP="0093566E">
      <w:pPr>
        <w:numPr>
          <w:ilvl w:val="0"/>
          <w:numId w:val="2"/>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8A7968" w:rsidRPr="0093566E" w:rsidRDefault="009411FD" w:rsidP="0093566E">
      <w:pPr>
        <w:numPr>
          <w:ilvl w:val="0"/>
          <w:numId w:val="2"/>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A7968" w:rsidRPr="0093566E" w:rsidRDefault="009411FD" w:rsidP="0093566E">
      <w:pPr>
        <w:numPr>
          <w:ilvl w:val="0"/>
          <w:numId w:val="2"/>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прогнозировать возможное развитие процесса, а также выдвигать предположения о его развитии в новых условиях.</w:t>
      </w:r>
    </w:p>
    <w:p w:rsidR="008A7968" w:rsidRPr="0093566E" w:rsidRDefault="009411FD" w:rsidP="0093566E">
      <w:pPr>
        <w:spacing w:after="0" w:line="264" w:lineRule="auto"/>
        <w:ind w:left="-709" w:firstLine="283"/>
        <w:jc w:val="both"/>
        <w:rPr>
          <w:sz w:val="20"/>
          <w:szCs w:val="20"/>
        </w:rPr>
      </w:pPr>
      <w:r w:rsidRPr="0093566E">
        <w:rPr>
          <w:rFonts w:ascii="Times New Roman" w:hAnsi="Times New Roman"/>
          <w:b/>
          <w:color w:val="000000"/>
          <w:sz w:val="20"/>
          <w:szCs w:val="20"/>
        </w:rPr>
        <w:t>Работа с информацией:</w:t>
      </w:r>
    </w:p>
    <w:p w:rsidR="008A7968" w:rsidRPr="0093566E" w:rsidRDefault="009411FD" w:rsidP="0093566E">
      <w:pPr>
        <w:numPr>
          <w:ilvl w:val="0"/>
          <w:numId w:val="3"/>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выявлять недостаточность и избыточность информации, данных, необходимых для решения задачи;</w:t>
      </w:r>
    </w:p>
    <w:p w:rsidR="008A7968" w:rsidRPr="0093566E" w:rsidRDefault="009411FD" w:rsidP="0093566E">
      <w:pPr>
        <w:numPr>
          <w:ilvl w:val="0"/>
          <w:numId w:val="3"/>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rsidR="008A7968" w:rsidRPr="0093566E" w:rsidRDefault="009411FD" w:rsidP="0093566E">
      <w:pPr>
        <w:numPr>
          <w:ilvl w:val="0"/>
          <w:numId w:val="3"/>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выбирать форму представления информации и иллюстрировать решаемые задачи схемами, диаграммами, иной графикой и их комбинациями;</w:t>
      </w:r>
    </w:p>
    <w:p w:rsidR="008A7968" w:rsidRPr="0093566E" w:rsidRDefault="009411FD" w:rsidP="0093566E">
      <w:pPr>
        <w:numPr>
          <w:ilvl w:val="0"/>
          <w:numId w:val="3"/>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оценивать надёжность информации по критериям, предложенным учителем или сформулированным самостоятельно.</w:t>
      </w:r>
    </w:p>
    <w:p w:rsidR="008A7968" w:rsidRPr="0093566E" w:rsidRDefault="009411FD" w:rsidP="0093566E">
      <w:pPr>
        <w:spacing w:after="0" w:line="264" w:lineRule="auto"/>
        <w:ind w:left="-709" w:firstLine="283"/>
        <w:jc w:val="both"/>
        <w:rPr>
          <w:sz w:val="20"/>
          <w:szCs w:val="20"/>
        </w:rPr>
      </w:pPr>
      <w:r w:rsidRPr="0093566E">
        <w:rPr>
          <w:rFonts w:ascii="Times New Roman" w:hAnsi="Times New Roman"/>
          <w:b/>
          <w:color w:val="000000"/>
          <w:sz w:val="20"/>
          <w:szCs w:val="20"/>
        </w:rPr>
        <w:t>Коммуникативные универсальные учебные действия:</w:t>
      </w:r>
    </w:p>
    <w:p w:rsidR="008A7968" w:rsidRPr="0093566E" w:rsidRDefault="009411FD" w:rsidP="0093566E">
      <w:pPr>
        <w:numPr>
          <w:ilvl w:val="0"/>
          <w:numId w:val="4"/>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8A7968" w:rsidRPr="0093566E" w:rsidRDefault="009411FD" w:rsidP="0093566E">
      <w:pPr>
        <w:numPr>
          <w:ilvl w:val="0"/>
          <w:numId w:val="4"/>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A7968" w:rsidRPr="0093566E" w:rsidRDefault="009411FD" w:rsidP="0093566E">
      <w:pPr>
        <w:numPr>
          <w:ilvl w:val="0"/>
          <w:numId w:val="4"/>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A7968" w:rsidRPr="0093566E" w:rsidRDefault="009411FD" w:rsidP="0093566E">
      <w:pPr>
        <w:numPr>
          <w:ilvl w:val="0"/>
          <w:numId w:val="4"/>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 xml:space="preserve">понимать и использовать преимущества командной и индивидуальной работы при решении учебных математических задач; </w:t>
      </w:r>
    </w:p>
    <w:p w:rsidR="008A7968" w:rsidRPr="0093566E" w:rsidRDefault="009411FD" w:rsidP="0093566E">
      <w:pPr>
        <w:numPr>
          <w:ilvl w:val="0"/>
          <w:numId w:val="4"/>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A7968" w:rsidRPr="0093566E" w:rsidRDefault="009411FD" w:rsidP="0093566E">
      <w:pPr>
        <w:numPr>
          <w:ilvl w:val="0"/>
          <w:numId w:val="4"/>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A7968" w:rsidRPr="0093566E" w:rsidRDefault="008A7968"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Регулятивные универсальные учебные действия</w:t>
      </w:r>
    </w:p>
    <w:p w:rsidR="008A7968" w:rsidRPr="0093566E" w:rsidRDefault="008A7968"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b/>
          <w:color w:val="000000"/>
          <w:sz w:val="20"/>
          <w:szCs w:val="20"/>
          <w:lang w:val="ru-RU"/>
        </w:rPr>
        <w:t>Самоорганизация:</w:t>
      </w:r>
    </w:p>
    <w:p w:rsidR="008A7968" w:rsidRPr="0093566E" w:rsidRDefault="009411FD" w:rsidP="0093566E">
      <w:pPr>
        <w:numPr>
          <w:ilvl w:val="0"/>
          <w:numId w:val="5"/>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A7968" w:rsidRPr="0093566E" w:rsidRDefault="009411FD" w:rsidP="0093566E">
      <w:pPr>
        <w:spacing w:after="0" w:line="264" w:lineRule="auto"/>
        <w:ind w:left="-709" w:firstLine="283"/>
        <w:jc w:val="both"/>
        <w:rPr>
          <w:sz w:val="20"/>
          <w:szCs w:val="20"/>
        </w:rPr>
      </w:pPr>
      <w:r w:rsidRPr="0093566E">
        <w:rPr>
          <w:rFonts w:ascii="Times New Roman" w:hAnsi="Times New Roman"/>
          <w:b/>
          <w:color w:val="000000"/>
          <w:sz w:val="20"/>
          <w:szCs w:val="20"/>
        </w:rPr>
        <w:t>Самоконтроль, эмоциональный интеллект:</w:t>
      </w:r>
    </w:p>
    <w:p w:rsidR="008A7968" w:rsidRPr="0093566E" w:rsidRDefault="009411FD" w:rsidP="0093566E">
      <w:pPr>
        <w:numPr>
          <w:ilvl w:val="0"/>
          <w:numId w:val="6"/>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способами самопроверки, самоконтроля процесса и результата решения математической задачи;</w:t>
      </w:r>
    </w:p>
    <w:p w:rsidR="008A7968" w:rsidRPr="0093566E" w:rsidRDefault="009411FD" w:rsidP="0093566E">
      <w:pPr>
        <w:numPr>
          <w:ilvl w:val="0"/>
          <w:numId w:val="6"/>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8A7968" w:rsidRPr="0093566E" w:rsidRDefault="009411FD" w:rsidP="0093566E">
      <w:pPr>
        <w:numPr>
          <w:ilvl w:val="0"/>
          <w:numId w:val="6"/>
        </w:numPr>
        <w:spacing w:after="0" w:line="264" w:lineRule="auto"/>
        <w:ind w:left="-709" w:firstLine="283"/>
        <w:jc w:val="both"/>
        <w:rPr>
          <w:sz w:val="20"/>
          <w:szCs w:val="20"/>
          <w:lang w:val="ru-RU"/>
        </w:rPr>
      </w:pPr>
      <w:r w:rsidRPr="0093566E">
        <w:rPr>
          <w:rFonts w:ascii="Times New Roman" w:hAnsi="Times New Roman"/>
          <w:color w:val="000000"/>
          <w:sz w:val="20"/>
          <w:szCs w:val="20"/>
          <w:lang w:val="ru-RU"/>
        </w:rPr>
        <w:lastRenderedPageBreak/>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8A7968" w:rsidRPr="0093566E" w:rsidRDefault="008A7968"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center"/>
        <w:rPr>
          <w:sz w:val="20"/>
          <w:szCs w:val="20"/>
          <w:lang w:val="ru-RU"/>
        </w:rPr>
      </w:pPr>
      <w:r w:rsidRPr="0093566E">
        <w:rPr>
          <w:rFonts w:ascii="Times New Roman" w:hAnsi="Times New Roman"/>
          <w:b/>
          <w:color w:val="000000"/>
          <w:sz w:val="20"/>
          <w:szCs w:val="20"/>
          <w:lang w:val="ru-RU"/>
        </w:rPr>
        <w:t>ПРЕДМЕТНЫЕ РЕЗУЛЬТАТЫ</w:t>
      </w:r>
    </w:p>
    <w:p w:rsidR="008A7968" w:rsidRPr="0093566E" w:rsidRDefault="008A7968"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both"/>
        <w:rPr>
          <w:sz w:val="20"/>
          <w:szCs w:val="20"/>
          <w:lang w:val="ru-RU"/>
        </w:rPr>
      </w:pPr>
      <w:bookmarkStart w:id="5" w:name="_Toc124426249"/>
      <w:bookmarkEnd w:id="5"/>
      <w:r w:rsidRPr="0093566E">
        <w:rPr>
          <w:rFonts w:ascii="Times New Roman" w:hAnsi="Times New Roman"/>
          <w:color w:val="000000"/>
          <w:sz w:val="20"/>
          <w:szCs w:val="20"/>
          <w:lang w:val="ru-RU"/>
        </w:rPr>
        <w:t xml:space="preserve">К концу обучения </w:t>
      </w:r>
      <w:r w:rsidRPr="0093566E">
        <w:rPr>
          <w:rFonts w:ascii="Times New Roman" w:hAnsi="Times New Roman"/>
          <w:b/>
          <w:color w:val="000000"/>
          <w:sz w:val="20"/>
          <w:szCs w:val="20"/>
          <w:lang w:val="ru-RU"/>
        </w:rPr>
        <w:t>в 7 классе</w:t>
      </w:r>
      <w:r w:rsidRPr="0093566E">
        <w:rPr>
          <w:rFonts w:ascii="Times New Roman" w:hAnsi="Times New Roman"/>
          <w:color w:val="000000"/>
          <w:sz w:val="20"/>
          <w:szCs w:val="20"/>
          <w:lang w:val="ru-RU"/>
        </w:rPr>
        <w:t xml:space="preserve"> обучающийся получит следующие предметные результаты:</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Строить чертежи к геометрическим задачам.</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Проводить логические рассуждения с использованием геометрических теорем.</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Решать задачи на клетчатой бумаге.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Пользоваться простейшими геометрическими неравенствами, понимать их практический смысл.</w:t>
      </w:r>
    </w:p>
    <w:p w:rsidR="008A7968" w:rsidRDefault="009411FD" w:rsidP="0093566E">
      <w:pPr>
        <w:spacing w:after="0" w:line="264" w:lineRule="auto"/>
        <w:ind w:left="-709" w:firstLine="283"/>
        <w:jc w:val="both"/>
        <w:rPr>
          <w:rFonts w:ascii="Times New Roman" w:hAnsi="Times New Roman"/>
          <w:color w:val="000000"/>
          <w:sz w:val="20"/>
          <w:szCs w:val="20"/>
          <w:lang w:val="ru-RU"/>
        </w:rPr>
      </w:pPr>
      <w:r w:rsidRPr="0093566E">
        <w:rPr>
          <w:rFonts w:ascii="Times New Roman" w:hAnsi="Times New Roman"/>
          <w:color w:val="000000"/>
          <w:sz w:val="20"/>
          <w:szCs w:val="20"/>
          <w:lang w:val="ru-RU"/>
        </w:rPr>
        <w:t>Проводить основные геометрические построения с помощью циркуля и линейки.</w:t>
      </w:r>
    </w:p>
    <w:p w:rsidR="0093566E" w:rsidRPr="0093566E" w:rsidRDefault="0093566E" w:rsidP="0093566E">
      <w:pPr>
        <w:spacing w:after="0" w:line="264" w:lineRule="auto"/>
        <w:ind w:left="-709" w:firstLine="283"/>
        <w:jc w:val="both"/>
        <w:rPr>
          <w:sz w:val="20"/>
          <w:szCs w:val="20"/>
          <w:lang w:val="ru-RU"/>
        </w:rPr>
      </w:pP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 xml:space="preserve">К концу обучения </w:t>
      </w:r>
      <w:r w:rsidRPr="0093566E">
        <w:rPr>
          <w:rFonts w:ascii="Times New Roman" w:hAnsi="Times New Roman"/>
          <w:b/>
          <w:color w:val="000000"/>
          <w:sz w:val="20"/>
          <w:szCs w:val="20"/>
          <w:lang w:val="ru-RU"/>
        </w:rPr>
        <w:t>в 8 классе</w:t>
      </w:r>
      <w:r w:rsidRPr="0093566E">
        <w:rPr>
          <w:rFonts w:ascii="Times New Roman" w:hAnsi="Times New Roman"/>
          <w:color w:val="000000"/>
          <w:sz w:val="20"/>
          <w:szCs w:val="20"/>
          <w:lang w:val="ru-RU"/>
        </w:rPr>
        <w:t xml:space="preserve"> обучающийся получит следующие предметные результаты:</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Распознавать основные виды четырёхугольников, их элементы, пользоваться их свойствами при решении геометрических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Применять свойства точки пересечения медиан треугольника (центра масс) в решении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Применять признаки подобия треугольников в решении геометрических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Владеть понятием описанного четырёхугольника, применять свойства описанного четырёхугольника при решении задач.</w:t>
      </w:r>
    </w:p>
    <w:p w:rsidR="008A7968" w:rsidRPr="0093566E" w:rsidRDefault="009411FD" w:rsidP="0093566E">
      <w:pPr>
        <w:spacing w:after="0" w:line="264" w:lineRule="auto"/>
        <w:ind w:left="-709" w:firstLine="283"/>
        <w:jc w:val="both"/>
        <w:rPr>
          <w:sz w:val="20"/>
          <w:szCs w:val="20"/>
          <w:lang w:val="ru-RU"/>
        </w:rPr>
      </w:pPr>
      <w:r w:rsidRPr="0093566E">
        <w:rPr>
          <w:rFonts w:ascii="Times New Roman" w:hAnsi="Times New Roman"/>
          <w:color w:val="000000"/>
          <w:sz w:val="20"/>
          <w:szCs w:val="20"/>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8A7968" w:rsidRPr="0093566E" w:rsidRDefault="008A7968">
      <w:pPr>
        <w:rPr>
          <w:sz w:val="20"/>
          <w:szCs w:val="20"/>
          <w:lang w:val="ru-RU"/>
        </w:rPr>
        <w:sectPr w:rsidR="008A7968" w:rsidRPr="0093566E" w:rsidSect="00FD114F">
          <w:pgSz w:w="11906" w:h="16383"/>
          <w:pgMar w:top="709" w:right="850" w:bottom="709" w:left="1701" w:header="720" w:footer="720" w:gutter="0"/>
          <w:cols w:space="720"/>
        </w:sectPr>
      </w:pPr>
    </w:p>
    <w:p w:rsidR="008A7968" w:rsidRPr="0093566E" w:rsidRDefault="009411FD">
      <w:pPr>
        <w:spacing w:after="0"/>
        <w:ind w:left="120"/>
        <w:rPr>
          <w:sz w:val="20"/>
          <w:szCs w:val="20"/>
        </w:rPr>
      </w:pPr>
      <w:bookmarkStart w:id="6" w:name="block-12706441"/>
      <w:bookmarkEnd w:id="4"/>
      <w:r w:rsidRPr="0093566E">
        <w:rPr>
          <w:rFonts w:ascii="Times New Roman" w:hAnsi="Times New Roman"/>
          <w:b/>
          <w:color w:val="000000"/>
          <w:sz w:val="20"/>
          <w:szCs w:val="20"/>
          <w:lang w:val="ru-RU"/>
        </w:rPr>
        <w:lastRenderedPageBreak/>
        <w:t xml:space="preserve"> </w:t>
      </w:r>
      <w:r w:rsidRPr="0093566E">
        <w:rPr>
          <w:rFonts w:ascii="Times New Roman" w:hAnsi="Times New Roman"/>
          <w:b/>
          <w:color w:val="000000"/>
          <w:sz w:val="20"/>
          <w:szCs w:val="20"/>
        </w:rPr>
        <w:t xml:space="preserve">ТЕМАТИЧЕСКОЕ ПЛАНИРОВАНИЕ </w:t>
      </w:r>
    </w:p>
    <w:p w:rsidR="008A7968" w:rsidRPr="0093566E" w:rsidRDefault="009411FD">
      <w:pPr>
        <w:spacing w:after="0"/>
        <w:ind w:left="120"/>
        <w:rPr>
          <w:sz w:val="20"/>
          <w:szCs w:val="20"/>
        </w:rPr>
      </w:pPr>
      <w:r w:rsidRPr="0093566E">
        <w:rPr>
          <w:rFonts w:ascii="Times New Roman" w:hAnsi="Times New Roman"/>
          <w:b/>
          <w:color w:val="000000"/>
          <w:sz w:val="20"/>
          <w:szCs w:val="2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8"/>
        <w:gridCol w:w="3888"/>
        <w:gridCol w:w="1598"/>
        <w:gridCol w:w="1745"/>
        <w:gridCol w:w="1829"/>
        <w:gridCol w:w="2757"/>
      </w:tblGrid>
      <w:tr w:rsidR="008A7968" w:rsidRPr="0093566E">
        <w:trPr>
          <w:trHeight w:val="144"/>
          <w:tblCellSpacing w:w="20" w:type="nil"/>
        </w:trPr>
        <w:tc>
          <w:tcPr>
            <w:tcW w:w="485"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 п/п </w:t>
            </w:r>
          </w:p>
          <w:p w:rsidR="008A7968" w:rsidRPr="0093566E" w:rsidRDefault="008A7968">
            <w:pPr>
              <w:spacing w:after="0"/>
              <w:ind w:left="135"/>
              <w:rPr>
                <w:sz w:val="20"/>
                <w:szCs w:val="20"/>
              </w:rPr>
            </w:pPr>
          </w:p>
        </w:tc>
        <w:tc>
          <w:tcPr>
            <w:tcW w:w="2640"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Наименование разделов и тем программы </w:t>
            </w:r>
          </w:p>
          <w:p w:rsidR="008A7968" w:rsidRPr="0093566E" w:rsidRDefault="008A7968">
            <w:pPr>
              <w:spacing w:after="0"/>
              <w:ind w:left="135"/>
              <w:rPr>
                <w:sz w:val="20"/>
                <w:szCs w:val="20"/>
              </w:rPr>
            </w:pPr>
          </w:p>
        </w:tc>
        <w:tc>
          <w:tcPr>
            <w:tcW w:w="0" w:type="auto"/>
            <w:gridSpan w:val="3"/>
            <w:tcMar>
              <w:top w:w="50" w:type="dxa"/>
              <w:left w:w="100" w:type="dxa"/>
            </w:tcMar>
            <w:vAlign w:val="center"/>
          </w:tcPr>
          <w:p w:rsidR="008A7968" w:rsidRPr="0093566E" w:rsidRDefault="009411FD">
            <w:pPr>
              <w:spacing w:after="0"/>
              <w:rPr>
                <w:sz w:val="20"/>
                <w:szCs w:val="20"/>
              </w:rPr>
            </w:pPr>
            <w:r w:rsidRPr="0093566E">
              <w:rPr>
                <w:rFonts w:ascii="Times New Roman" w:hAnsi="Times New Roman"/>
                <w:b/>
                <w:color w:val="000000"/>
                <w:sz w:val="20"/>
                <w:szCs w:val="20"/>
              </w:rPr>
              <w:t>Количество часов</w:t>
            </w:r>
          </w:p>
        </w:tc>
        <w:tc>
          <w:tcPr>
            <w:tcW w:w="2757"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Электронные (цифровые) образовательные ресурсы </w:t>
            </w:r>
          </w:p>
          <w:p w:rsidR="008A7968" w:rsidRPr="0093566E" w:rsidRDefault="008A7968">
            <w:pPr>
              <w:spacing w:after="0"/>
              <w:ind w:left="135"/>
              <w:rPr>
                <w:sz w:val="20"/>
                <w:szCs w:val="20"/>
              </w:rPr>
            </w:pPr>
          </w:p>
        </w:tc>
      </w:tr>
      <w:tr w:rsidR="008A7968" w:rsidRPr="0093566E">
        <w:trPr>
          <w:trHeight w:val="144"/>
          <w:tblCellSpacing w:w="20" w:type="nil"/>
        </w:trPr>
        <w:tc>
          <w:tcPr>
            <w:tcW w:w="0" w:type="auto"/>
            <w:vMerge/>
            <w:tcBorders>
              <w:top w:val="nil"/>
            </w:tcBorders>
            <w:tcMar>
              <w:top w:w="50" w:type="dxa"/>
              <w:left w:w="100" w:type="dxa"/>
            </w:tcMar>
          </w:tcPr>
          <w:p w:rsidR="008A7968" w:rsidRPr="0093566E" w:rsidRDefault="008A7968">
            <w:pPr>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c>
          <w:tcPr>
            <w:tcW w:w="1017"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Всего </w:t>
            </w:r>
          </w:p>
          <w:p w:rsidR="008A7968" w:rsidRPr="0093566E" w:rsidRDefault="008A7968">
            <w:pPr>
              <w:spacing w:after="0"/>
              <w:ind w:left="135"/>
              <w:rPr>
                <w:sz w:val="20"/>
                <w:szCs w:val="20"/>
              </w:rPr>
            </w:pPr>
          </w:p>
        </w:tc>
        <w:tc>
          <w:tcPr>
            <w:tcW w:w="1745"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Контрольные работы </w:t>
            </w:r>
          </w:p>
          <w:p w:rsidR="008A7968" w:rsidRPr="0093566E" w:rsidRDefault="008A7968">
            <w:pPr>
              <w:spacing w:after="0"/>
              <w:ind w:left="135"/>
              <w:rPr>
                <w:sz w:val="20"/>
                <w:szCs w:val="20"/>
              </w:rPr>
            </w:pPr>
          </w:p>
        </w:tc>
        <w:tc>
          <w:tcPr>
            <w:tcW w:w="1829"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Практические работы </w:t>
            </w:r>
          </w:p>
          <w:p w:rsidR="008A7968" w:rsidRPr="0093566E" w:rsidRDefault="008A7968">
            <w:pPr>
              <w:spacing w:after="0"/>
              <w:ind w:left="135"/>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r>
      <w:tr w:rsidR="008A7968" w:rsidRPr="00F26474">
        <w:trPr>
          <w:trHeight w:val="144"/>
          <w:tblCellSpacing w:w="20" w:type="nil"/>
        </w:trPr>
        <w:tc>
          <w:tcPr>
            <w:tcW w:w="485"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w:t>
            </w:r>
          </w:p>
        </w:tc>
        <w:tc>
          <w:tcPr>
            <w:tcW w:w="2640"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lang w:val="ru-RU"/>
              </w:rPr>
              <w:t xml:space="preserve">Простейшие геометрические фигуры и их свойства. </w:t>
            </w:r>
            <w:r w:rsidRPr="0093566E">
              <w:rPr>
                <w:rFonts w:ascii="Times New Roman" w:hAnsi="Times New Roman"/>
                <w:color w:val="000000"/>
                <w:sz w:val="20"/>
                <w:szCs w:val="20"/>
              </w:rPr>
              <w:t>Измерение геометрических величин</w:t>
            </w:r>
          </w:p>
        </w:tc>
        <w:tc>
          <w:tcPr>
            <w:tcW w:w="101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14 </w:t>
            </w:r>
          </w:p>
        </w:tc>
        <w:tc>
          <w:tcPr>
            <w:tcW w:w="1745" w:type="dxa"/>
            <w:tcMar>
              <w:top w:w="50" w:type="dxa"/>
              <w:left w:w="100" w:type="dxa"/>
            </w:tcMar>
            <w:vAlign w:val="center"/>
          </w:tcPr>
          <w:p w:rsidR="008A7968" w:rsidRPr="0093566E" w:rsidRDefault="008A7968">
            <w:pPr>
              <w:spacing w:after="0"/>
              <w:ind w:left="135"/>
              <w:jc w:val="center"/>
              <w:rPr>
                <w:sz w:val="20"/>
                <w:szCs w:val="20"/>
              </w:rPr>
            </w:pPr>
          </w:p>
        </w:tc>
        <w:tc>
          <w:tcPr>
            <w:tcW w:w="1829" w:type="dxa"/>
            <w:tcMar>
              <w:top w:w="50" w:type="dxa"/>
              <w:left w:w="100" w:type="dxa"/>
            </w:tcMar>
            <w:vAlign w:val="center"/>
          </w:tcPr>
          <w:p w:rsidR="008A7968" w:rsidRPr="0093566E" w:rsidRDefault="008A7968">
            <w:pPr>
              <w:spacing w:after="0"/>
              <w:ind w:left="135"/>
              <w:jc w:val="center"/>
              <w:rPr>
                <w:sz w:val="20"/>
                <w:szCs w:val="20"/>
              </w:rPr>
            </w:pPr>
          </w:p>
        </w:tc>
        <w:tc>
          <w:tcPr>
            <w:tcW w:w="2757"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415</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2</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485"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w:t>
            </w:r>
          </w:p>
        </w:tc>
        <w:tc>
          <w:tcPr>
            <w:tcW w:w="2640"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Треугольники</w:t>
            </w:r>
          </w:p>
        </w:tc>
        <w:tc>
          <w:tcPr>
            <w:tcW w:w="101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22 </w:t>
            </w:r>
          </w:p>
        </w:tc>
        <w:tc>
          <w:tcPr>
            <w:tcW w:w="1745"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829" w:type="dxa"/>
            <w:tcMar>
              <w:top w:w="50" w:type="dxa"/>
              <w:left w:w="100" w:type="dxa"/>
            </w:tcMar>
            <w:vAlign w:val="center"/>
          </w:tcPr>
          <w:p w:rsidR="008A7968" w:rsidRPr="0093566E" w:rsidRDefault="008A7968">
            <w:pPr>
              <w:spacing w:after="0"/>
              <w:ind w:left="135"/>
              <w:jc w:val="center"/>
              <w:rPr>
                <w:sz w:val="20"/>
                <w:szCs w:val="20"/>
              </w:rPr>
            </w:pPr>
          </w:p>
        </w:tc>
        <w:tc>
          <w:tcPr>
            <w:tcW w:w="2757"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415</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2</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485"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w:t>
            </w:r>
          </w:p>
        </w:tc>
        <w:tc>
          <w:tcPr>
            <w:tcW w:w="2640"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Параллельные прямые, сумма углов треугольника</w:t>
            </w:r>
          </w:p>
        </w:tc>
        <w:tc>
          <w:tcPr>
            <w:tcW w:w="101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14 </w:t>
            </w:r>
          </w:p>
        </w:tc>
        <w:tc>
          <w:tcPr>
            <w:tcW w:w="1745"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829" w:type="dxa"/>
            <w:tcMar>
              <w:top w:w="50" w:type="dxa"/>
              <w:left w:w="100" w:type="dxa"/>
            </w:tcMar>
            <w:vAlign w:val="center"/>
          </w:tcPr>
          <w:p w:rsidR="008A7968" w:rsidRPr="0093566E" w:rsidRDefault="008A7968">
            <w:pPr>
              <w:spacing w:after="0"/>
              <w:ind w:left="135"/>
              <w:jc w:val="center"/>
              <w:rPr>
                <w:sz w:val="20"/>
                <w:szCs w:val="20"/>
              </w:rPr>
            </w:pPr>
          </w:p>
        </w:tc>
        <w:tc>
          <w:tcPr>
            <w:tcW w:w="2757"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415</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2</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485"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w:t>
            </w:r>
          </w:p>
        </w:tc>
        <w:tc>
          <w:tcPr>
            <w:tcW w:w="2640"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Окружность и круг. Геометрические построения</w:t>
            </w:r>
          </w:p>
        </w:tc>
        <w:tc>
          <w:tcPr>
            <w:tcW w:w="101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14 </w:t>
            </w:r>
          </w:p>
        </w:tc>
        <w:tc>
          <w:tcPr>
            <w:tcW w:w="1745"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829" w:type="dxa"/>
            <w:tcMar>
              <w:top w:w="50" w:type="dxa"/>
              <w:left w:w="100" w:type="dxa"/>
            </w:tcMar>
            <w:vAlign w:val="center"/>
          </w:tcPr>
          <w:p w:rsidR="008A7968" w:rsidRPr="0093566E" w:rsidRDefault="008A7968">
            <w:pPr>
              <w:spacing w:after="0"/>
              <w:ind w:left="135"/>
              <w:jc w:val="center"/>
              <w:rPr>
                <w:sz w:val="20"/>
                <w:szCs w:val="20"/>
              </w:rPr>
            </w:pPr>
          </w:p>
        </w:tc>
        <w:tc>
          <w:tcPr>
            <w:tcW w:w="2757"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415</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2</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485"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w:t>
            </w:r>
          </w:p>
        </w:tc>
        <w:tc>
          <w:tcPr>
            <w:tcW w:w="2640"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Повторение, обобщение знаний</w:t>
            </w:r>
          </w:p>
        </w:tc>
        <w:tc>
          <w:tcPr>
            <w:tcW w:w="101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4 </w:t>
            </w:r>
          </w:p>
        </w:tc>
        <w:tc>
          <w:tcPr>
            <w:tcW w:w="1745"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829" w:type="dxa"/>
            <w:tcMar>
              <w:top w:w="50" w:type="dxa"/>
              <w:left w:w="100" w:type="dxa"/>
            </w:tcMar>
            <w:vAlign w:val="center"/>
          </w:tcPr>
          <w:p w:rsidR="008A7968" w:rsidRPr="0093566E" w:rsidRDefault="008A7968">
            <w:pPr>
              <w:spacing w:after="0"/>
              <w:ind w:left="135"/>
              <w:jc w:val="center"/>
              <w:rPr>
                <w:sz w:val="20"/>
                <w:szCs w:val="20"/>
              </w:rPr>
            </w:pPr>
          </w:p>
        </w:tc>
        <w:tc>
          <w:tcPr>
            <w:tcW w:w="2757"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415</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2</w:t>
              </w:r>
              <w:r w:rsidRPr="0093566E">
                <w:rPr>
                  <w:rFonts w:ascii="Times New Roman" w:hAnsi="Times New Roman"/>
                  <w:color w:val="0000FF"/>
                  <w:sz w:val="20"/>
                  <w:szCs w:val="20"/>
                  <w:u w:val="single"/>
                </w:rPr>
                <w:t>e</w:t>
              </w:r>
            </w:hyperlink>
          </w:p>
        </w:tc>
      </w:tr>
      <w:tr w:rsidR="008A7968" w:rsidRPr="0093566E">
        <w:trPr>
          <w:trHeight w:val="144"/>
          <w:tblCellSpacing w:w="20" w:type="nil"/>
        </w:trPr>
        <w:tc>
          <w:tcPr>
            <w:tcW w:w="0" w:type="auto"/>
            <w:gridSpan w:val="2"/>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ОБЩЕЕ КОЛИЧЕСТВО ЧАСОВ ПО ПРОГРАММЕ</w:t>
            </w:r>
          </w:p>
        </w:tc>
        <w:tc>
          <w:tcPr>
            <w:tcW w:w="1598"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68 </w:t>
            </w:r>
          </w:p>
        </w:tc>
        <w:tc>
          <w:tcPr>
            <w:tcW w:w="1745"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4 </w:t>
            </w:r>
          </w:p>
        </w:tc>
        <w:tc>
          <w:tcPr>
            <w:tcW w:w="1829"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0 </w:t>
            </w:r>
          </w:p>
        </w:tc>
        <w:tc>
          <w:tcPr>
            <w:tcW w:w="2757" w:type="dxa"/>
            <w:tcMar>
              <w:top w:w="50" w:type="dxa"/>
              <w:left w:w="100" w:type="dxa"/>
            </w:tcMar>
            <w:vAlign w:val="center"/>
          </w:tcPr>
          <w:p w:rsidR="008A7968" w:rsidRPr="0093566E" w:rsidRDefault="008A7968">
            <w:pPr>
              <w:rPr>
                <w:sz w:val="20"/>
                <w:szCs w:val="20"/>
              </w:rPr>
            </w:pPr>
          </w:p>
        </w:tc>
      </w:tr>
    </w:tbl>
    <w:p w:rsidR="008A7968" w:rsidRPr="0093566E" w:rsidRDefault="008A7968">
      <w:pPr>
        <w:rPr>
          <w:sz w:val="20"/>
          <w:szCs w:val="20"/>
        </w:rPr>
        <w:sectPr w:rsidR="008A7968" w:rsidRPr="0093566E">
          <w:pgSz w:w="16383" w:h="11906" w:orient="landscape"/>
          <w:pgMar w:top="1134" w:right="850" w:bottom="1134" w:left="1701" w:header="720" w:footer="720" w:gutter="0"/>
          <w:cols w:space="720"/>
        </w:sectPr>
      </w:pPr>
    </w:p>
    <w:p w:rsidR="008A7968" w:rsidRPr="0093566E" w:rsidRDefault="009411FD">
      <w:pPr>
        <w:spacing w:after="0"/>
        <w:ind w:left="120"/>
        <w:rPr>
          <w:sz w:val="20"/>
          <w:szCs w:val="20"/>
        </w:rPr>
      </w:pPr>
      <w:r w:rsidRPr="0093566E">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8"/>
        <w:gridCol w:w="3998"/>
        <w:gridCol w:w="1531"/>
        <w:gridCol w:w="1696"/>
        <w:gridCol w:w="1783"/>
        <w:gridCol w:w="2639"/>
      </w:tblGrid>
      <w:tr w:rsidR="008A7968" w:rsidRPr="0093566E">
        <w:trPr>
          <w:trHeight w:val="144"/>
          <w:tblCellSpacing w:w="20" w:type="nil"/>
        </w:trPr>
        <w:tc>
          <w:tcPr>
            <w:tcW w:w="461"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 п/п </w:t>
            </w:r>
          </w:p>
          <w:p w:rsidR="008A7968" w:rsidRPr="0093566E" w:rsidRDefault="008A7968">
            <w:pPr>
              <w:spacing w:after="0"/>
              <w:ind w:left="135"/>
              <w:rPr>
                <w:sz w:val="20"/>
                <w:szCs w:val="20"/>
              </w:rPr>
            </w:pPr>
          </w:p>
        </w:tc>
        <w:tc>
          <w:tcPr>
            <w:tcW w:w="3080"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Наименование разделов и тем программы </w:t>
            </w:r>
          </w:p>
          <w:p w:rsidR="008A7968" w:rsidRPr="0093566E" w:rsidRDefault="008A7968">
            <w:pPr>
              <w:spacing w:after="0"/>
              <w:ind w:left="135"/>
              <w:rPr>
                <w:sz w:val="20"/>
                <w:szCs w:val="20"/>
              </w:rPr>
            </w:pPr>
          </w:p>
        </w:tc>
        <w:tc>
          <w:tcPr>
            <w:tcW w:w="0" w:type="auto"/>
            <w:gridSpan w:val="3"/>
            <w:tcMar>
              <w:top w:w="50" w:type="dxa"/>
              <w:left w:w="100" w:type="dxa"/>
            </w:tcMar>
            <w:vAlign w:val="center"/>
          </w:tcPr>
          <w:p w:rsidR="008A7968" w:rsidRPr="0093566E" w:rsidRDefault="009411FD">
            <w:pPr>
              <w:spacing w:after="0"/>
              <w:rPr>
                <w:sz w:val="20"/>
                <w:szCs w:val="20"/>
              </w:rPr>
            </w:pPr>
            <w:r w:rsidRPr="0093566E">
              <w:rPr>
                <w:rFonts w:ascii="Times New Roman" w:hAnsi="Times New Roman"/>
                <w:b/>
                <w:color w:val="000000"/>
                <w:sz w:val="20"/>
                <w:szCs w:val="20"/>
              </w:rPr>
              <w:t>Количество часов</w:t>
            </w:r>
          </w:p>
        </w:tc>
        <w:tc>
          <w:tcPr>
            <w:tcW w:w="2639"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Электронные (цифровые) образовательные ресурсы </w:t>
            </w:r>
          </w:p>
          <w:p w:rsidR="008A7968" w:rsidRPr="0093566E" w:rsidRDefault="008A7968">
            <w:pPr>
              <w:spacing w:after="0"/>
              <w:ind w:left="135"/>
              <w:rPr>
                <w:sz w:val="20"/>
                <w:szCs w:val="20"/>
              </w:rPr>
            </w:pPr>
          </w:p>
        </w:tc>
      </w:tr>
      <w:tr w:rsidR="008A7968" w:rsidRPr="0093566E">
        <w:trPr>
          <w:trHeight w:val="144"/>
          <w:tblCellSpacing w:w="20" w:type="nil"/>
        </w:trPr>
        <w:tc>
          <w:tcPr>
            <w:tcW w:w="0" w:type="auto"/>
            <w:vMerge/>
            <w:tcBorders>
              <w:top w:val="nil"/>
            </w:tcBorders>
            <w:tcMar>
              <w:top w:w="50" w:type="dxa"/>
              <w:left w:w="100" w:type="dxa"/>
            </w:tcMar>
          </w:tcPr>
          <w:p w:rsidR="008A7968" w:rsidRPr="0093566E" w:rsidRDefault="008A7968">
            <w:pPr>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c>
          <w:tcPr>
            <w:tcW w:w="97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Всего </w:t>
            </w:r>
          </w:p>
          <w:p w:rsidR="008A7968" w:rsidRPr="0093566E" w:rsidRDefault="008A7968">
            <w:pPr>
              <w:spacing w:after="0"/>
              <w:ind w:left="135"/>
              <w:rPr>
                <w:sz w:val="20"/>
                <w:szCs w:val="20"/>
              </w:rPr>
            </w:pPr>
          </w:p>
        </w:tc>
        <w:tc>
          <w:tcPr>
            <w:tcW w:w="169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Контрольные работы </w:t>
            </w:r>
          </w:p>
          <w:p w:rsidR="008A7968" w:rsidRPr="0093566E" w:rsidRDefault="008A7968">
            <w:pPr>
              <w:spacing w:after="0"/>
              <w:ind w:left="135"/>
              <w:rPr>
                <w:sz w:val="20"/>
                <w:szCs w:val="20"/>
              </w:rPr>
            </w:pPr>
          </w:p>
        </w:tc>
        <w:tc>
          <w:tcPr>
            <w:tcW w:w="178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Практические работы </w:t>
            </w:r>
          </w:p>
          <w:p w:rsidR="008A7968" w:rsidRPr="0093566E" w:rsidRDefault="008A7968">
            <w:pPr>
              <w:spacing w:after="0"/>
              <w:ind w:left="135"/>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r>
      <w:tr w:rsidR="008A7968" w:rsidRPr="00F26474">
        <w:trPr>
          <w:trHeight w:val="144"/>
          <w:tblCellSpacing w:w="20" w:type="nil"/>
        </w:trPr>
        <w:tc>
          <w:tcPr>
            <w:tcW w:w="461"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w:t>
            </w:r>
          </w:p>
        </w:tc>
        <w:tc>
          <w:tcPr>
            <w:tcW w:w="3080"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Четырёхугольники</w:t>
            </w:r>
          </w:p>
        </w:tc>
        <w:tc>
          <w:tcPr>
            <w:tcW w:w="97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12 </w:t>
            </w:r>
          </w:p>
        </w:tc>
        <w:tc>
          <w:tcPr>
            <w:tcW w:w="1696"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783" w:type="dxa"/>
            <w:tcMar>
              <w:top w:w="50" w:type="dxa"/>
              <w:left w:w="100" w:type="dxa"/>
            </w:tcMar>
            <w:vAlign w:val="center"/>
          </w:tcPr>
          <w:p w:rsidR="008A7968" w:rsidRPr="0093566E" w:rsidRDefault="008A7968">
            <w:pPr>
              <w:spacing w:after="0"/>
              <w:ind w:left="135"/>
              <w:jc w:val="center"/>
              <w:rPr>
                <w:sz w:val="20"/>
                <w:szCs w:val="20"/>
              </w:rPr>
            </w:pPr>
          </w:p>
        </w:tc>
        <w:tc>
          <w:tcPr>
            <w:tcW w:w="2639"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417</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18</w:t>
              </w:r>
            </w:hyperlink>
          </w:p>
        </w:tc>
      </w:tr>
      <w:tr w:rsidR="008A7968" w:rsidRPr="00F26474">
        <w:trPr>
          <w:trHeight w:val="144"/>
          <w:tblCellSpacing w:w="20" w:type="nil"/>
        </w:trPr>
        <w:tc>
          <w:tcPr>
            <w:tcW w:w="461"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w:t>
            </w:r>
          </w:p>
        </w:tc>
        <w:tc>
          <w:tcPr>
            <w:tcW w:w="3080"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15 </w:t>
            </w:r>
          </w:p>
        </w:tc>
        <w:tc>
          <w:tcPr>
            <w:tcW w:w="1696"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783" w:type="dxa"/>
            <w:tcMar>
              <w:top w:w="50" w:type="dxa"/>
              <w:left w:w="100" w:type="dxa"/>
            </w:tcMar>
            <w:vAlign w:val="center"/>
          </w:tcPr>
          <w:p w:rsidR="008A7968" w:rsidRPr="0093566E" w:rsidRDefault="008A7968">
            <w:pPr>
              <w:spacing w:after="0"/>
              <w:ind w:left="135"/>
              <w:jc w:val="center"/>
              <w:rPr>
                <w:sz w:val="20"/>
                <w:szCs w:val="20"/>
              </w:rPr>
            </w:pPr>
          </w:p>
        </w:tc>
        <w:tc>
          <w:tcPr>
            <w:tcW w:w="2639"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417</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18</w:t>
              </w:r>
            </w:hyperlink>
          </w:p>
        </w:tc>
      </w:tr>
      <w:tr w:rsidR="008A7968" w:rsidRPr="00F26474">
        <w:trPr>
          <w:trHeight w:val="144"/>
          <w:tblCellSpacing w:w="20" w:type="nil"/>
        </w:trPr>
        <w:tc>
          <w:tcPr>
            <w:tcW w:w="461"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w:t>
            </w:r>
          </w:p>
        </w:tc>
        <w:tc>
          <w:tcPr>
            <w:tcW w:w="3080"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lang w:val="ru-RU"/>
              </w:rPr>
              <w:t xml:space="preserve">Площадь. Нахождение площадей треугольников и многоугольных фигур. </w:t>
            </w:r>
            <w:r w:rsidRPr="0093566E">
              <w:rPr>
                <w:rFonts w:ascii="Times New Roman" w:hAnsi="Times New Roman"/>
                <w:color w:val="000000"/>
                <w:sz w:val="20"/>
                <w:szCs w:val="20"/>
              </w:rPr>
              <w:t>Площади подобных фигур</w:t>
            </w:r>
          </w:p>
        </w:tc>
        <w:tc>
          <w:tcPr>
            <w:tcW w:w="97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14 </w:t>
            </w:r>
          </w:p>
        </w:tc>
        <w:tc>
          <w:tcPr>
            <w:tcW w:w="1696"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783" w:type="dxa"/>
            <w:tcMar>
              <w:top w:w="50" w:type="dxa"/>
              <w:left w:w="100" w:type="dxa"/>
            </w:tcMar>
            <w:vAlign w:val="center"/>
          </w:tcPr>
          <w:p w:rsidR="008A7968" w:rsidRPr="0093566E" w:rsidRDefault="008A7968">
            <w:pPr>
              <w:spacing w:after="0"/>
              <w:ind w:left="135"/>
              <w:jc w:val="center"/>
              <w:rPr>
                <w:sz w:val="20"/>
                <w:szCs w:val="20"/>
              </w:rPr>
            </w:pPr>
          </w:p>
        </w:tc>
        <w:tc>
          <w:tcPr>
            <w:tcW w:w="2639"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417</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18</w:t>
              </w:r>
            </w:hyperlink>
          </w:p>
        </w:tc>
      </w:tr>
      <w:tr w:rsidR="008A7968" w:rsidRPr="00F26474">
        <w:trPr>
          <w:trHeight w:val="144"/>
          <w:tblCellSpacing w:w="20" w:type="nil"/>
        </w:trPr>
        <w:tc>
          <w:tcPr>
            <w:tcW w:w="461"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w:t>
            </w:r>
          </w:p>
        </w:tc>
        <w:tc>
          <w:tcPr>
            <w:tcW w:w="3080"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Пифагора и начала тригонометрии</w:t>
            </w:r>
          </w:p>
        </w:tc>
        <w:tc>
          <w:tcPr>
            <w:tcW w:w="97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10 </w:t>
            </w:r>
          </w:p>
        </w:tc>
        <w:tc>
          <w:tcPr>
            <w:tcW w:w="1696"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783" w:type="dxa"/>
            <w:tcMar>
              <w:top w:w="50" w:type="dxa"/>
              <w:left w:w="100" w:type="dxa"/>
            </w:tcMar>
            <w:vAlign w:val="center"/>
          </w:tcPr>
          <w:p w:rsidR="008A7968" w:rsidRPr="0093566E" w:rsidRDefault="008A7968">
            <w:pPr>
              <w:spacing w:after="0"/>
              <w:ind w:left="135"/>
              <w:jc w:val="center"/>
              <w:rPr>
                <w:sz w:val="20"/>
                <w:szCs w:val="20"/>
              </w:rPr>
            </w:pPr>
          </w:p>
        </w:tc>
        <w:tc>
          <w:tcPr>
            <w:tcW w:w="2639"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417</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18</w:t>
              </w:r>
            </w:hyperlink>
          </w:p>
        </w:tc>
      </w:tr>
      <w:tr w:rsidR="008A7968" w:rsidRPr="00F26474">
        <w:trPr>
          <w:trHeight w:val="144"/>
          <w:tblCellSpacing w:w="20" w:type="nil"/>
        </w:trPr>
        <w:tc>
          <w:tcPr>
            <w:tcW w:w="461"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w:t>
            </w:r>
          </w:p>
        </w:tc>
        <w:tc>
          <w:tcPr>
            <w:tcW w:w="3080"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13 </w:t>
            </w:r>
          </w:p>
        </w:tc>
        <w:tc>
          <w:tcPr>
            <w:tcW w:w="1696"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783" w:type="dxa"/>
            <w:tcMar>
              <w:top w:w="50" w:type="dxa"/>
              <w:left w:w="100" w:type="dxa"/>
            </w:tcMar>
            <w:vAlign w:val="center"/>
          </w:tcPr>
          <w:p w:rsidR="008A7968" w:rsidRPr="0093566E" w:rsidRDefault="008A7968">
            <w:pPr>
              <w:spacing w:after="0"/>
              <w:ind w:left="135"/>
              <w:jc w:val="center"/>
              <w:rPr>
                <w:sz w:val="20"/>
                <w:szCs w:val="20"/>
              </w:rPr>
            </w:pPr>
          </w:p>
        </w:tc>
        <w:tc>
          <w:tcPr>
            <w:tcW w:w="2639"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417</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18</w:t>
              </w:r>
            </w:hyperlink>
          </w:p>
        </w:tc>
      </w:tr>
      <w:tr w:rsidR="008A7968" w:rsidRPr="00F26474">
        <w:trPr>
          <w:trHeight w:val="144"/>
          <w:tblCellSpacing w:w="20" w:type="nil"/>
        </w:trPr>
        <w:tc>
          <w:tcPr>
            <w:tcW w:w="461"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w:t>
            </w:r>
          </w:p>
        </w:tc>
        <w:tc>
          <w:tcPr>
            <w:tcW w:w="3080"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Повторение, обобщение знаний</w:t>
            </w:r>
          </w:p>
        </w:tc>
        <w:tc>
          <w:tcPr>
            <w:tcW w:w="97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4 </w:t>
            </w:r>
          </w:p>
        </w:tc>
        <w:tc>
          <w:tcPr>
            <w:tcW w:w="1696"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783" w:type="dxa"/>
            <w:tcMar>
              <w:top w:w="50" w:type="dxa"/>
              <w:left w:w="100" w:type="dxa"/>
            </w:tcMar>
            <w:vAlign w:val="center"/>
          </w:tcPr>
          <w:p w:rsidR="008A7968" w:rsidRPr="0093566E" w:rsidRDefault="008A7968">
            <w:pPr>
              <w:spacing w:after="0"/>
              <w:ind w:left="135"/>
              <w:jc w:val="center"/>
              <w:rPr>
                <w:sz w:val="20"/>
                <w:szCs w:val="20"/>
              </w:rPr>
            </w:pPr>
          </w:p>
        </w:tc>
        <w:tc>
          <w:tcPr>
            <w:tcW w:w="2639"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417</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18</w:t>
              </w:r>
            </w:hyperlink>
          </w:p>
        </w:tc>
      </w:tr>
      <w:tr w:rsidR="008A7968" w:rsidRPr="0093566E">
        <w:trPr>
          <w:trHeight w:val="144"/>
          <w:tblCellSpacing w:w="20" w:type="nil"/>
        </w:trPr>
        <w:tc>
          <w:tcPr>
            <w:tcW w:w="0" w:type="auto"/>
            <w:gridSpan w:val="2"/>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ОБЩЕЕ КОЛИЧЕСТВО ЧАСОВ ПО ПРОГРАММЕ</w:t>
            </w:r>
          </w:p>
        </w:tc>
        <w:tc>
          <w:tcPr>
            <w:tcW w:w="1531"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68 </w:t>
            </w:r>
          </w:p>
        </w:tc>
        <w:tc>
          <w:tcPr>
            <w:tcW w:w="1696"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6 </w:t>
            </w:r>
          </w:p>
        </w:tc>
        <w:tc>
          <w:tcPr>
            <w:tcW w:w="1783"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0 </w:t>
            </w:r>
          </w:p>
        </w:tc>
        <w:tc>
          <w:tcPr>
            <w:tcW w:w="2639" w:type="dxa"/>
            <w:tcMar>
              <w:top w:w="50" w:type="dxa"/>
              <w:left w:w="100" w:type="dxa"/>
            </w:tcMar>
            <w:vAlign w:val="center"/>
          </w:tcPr>
          <w:p w:rsidR="008A7968" w:rsidRPr="0093566E" w:rsidRDefault="008A7968">
            <w:pPr>
              <w:rPr>
                <w:sz w:val="20"/>
                <w:szCs w:val="20"/>
              </w:rPr>
            </w:pPr>
          </w:p>
        </w:tc>
      </w:tr>
    </w:tbl>
    <w:p w:rsidR="008A7968" w:rsidRPr="0093566E" w:rsidRDefault="008A7968">
      <w:pPr>
        <w:rPr>
          <w:sz w:val="20"/>
          <w:szCs w:val="20"/>
        </w:rPr>
        <w:sectPr w:rsidR="008A7968" w:rsidRPr="0093566E">
          <w:pgSz w:w="16383" w:h="11906" w:orient="landscape"/>
          <w:pgMar w:top="1134" w:right="850" w:bottom="1134" w:left="1701" w:header="720" w:footer="720" w:gutter="0"/>
          <w:cols w:space="720"/>
        </w:sectPr>
      </w:pPr>
    </w:p>
    <w:p w:rsidR="008A7968" w:rsidRPr="0093566E" w:rsidRDefault="009411FD" w:rsidP="0093566E">
      <w:pPr>
        <w:spacing w:after="0"/>
        <w:ind w:left="120"/>
        <w:jc w:val="center"/>
        <w:rPr>
          <w:sz w:val="20"/>
          <w:szCs w:val="20"/>
        </w:rPr>
      </w:pPr>
      <w:bookmarkStart w:id="7" w:name="block-12706442"/>
      <w:bookmarkEnd w:id="6"/>
      <w:r w:rsidRPr="0093566E">
        <w:rPr>
          <w:rFonts w:ascii="Times New Roman" w:hAnsi="Times New Roman"/>
          <w:b/>
          <w:color w:val="000000"/>
          <w:sz w:val="20"/>
          <w:szCs w:val="20"/>
        </w:rPr>
        <w:lastRenderedPageBreak/>
        <w:t>ПОУРОЧНОЕ ПЛАНИРОВАНИЕ</w:t>
      </w:r>
    </w:p>
    <w:p w:rsidR="008A7968" w:rsidRPr="0093566E" w:rsidRDefault="009411FD">
      <w:pPr>
        <w:spacing w:after="0"/>
        <w:ind w:left="120"/>
        <w:rPr>
          <w:sz w:val="20"/>
          <w:szCs w:val="20"/>
        </w:rPr>
      </w:pPr>
      <w:r w:rsidRPr="0093566E">
        <w:rPr>
          <w:rFonts w:ascii="Times New Roman" w:hAnsi="Times New Roman"/>
          <w:b/>
          <w:color w:val="000000"/>
          <w:sz w:val="20"/>
          <w:szCs w:val="2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936"/>
        <w:gridCol w:w="1339"/>
        <w:gridCol w:w="1591"/>
        <w:gridCol w:w="1652"/>
        <w:gridCol w:w="1271"/>
        <w:gridCol w:w="2643"/>
      </w:tblGrid>
      <w:tr w:rsidR="008A7968" w:rsidRPr="0093566E">
        <w:trPr>
          <w:trHeight w:val="144"/>
          <w:tblCellSpacing w:w="20" w:type="nil"/>
        </w:trPr>
        <w:tc>
          <w:tcPr>
            <w:tcW w:w="390"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 п/п </w:t>
            </w:r>
          </w:p>
          <w:p w:rsidR="008A7968" w:rsidRPr="0093566E" w:rsidRDefault="008A7968">
            <w:pPr>
              <w:spacing w:after="0"/>
              <w:ind w:left="135"/>
              <w:rPr>
                <w:sz w:val="20"/>
                <w:szCs w:val="20"/>
              </w:rPr>
            </w:pPr>
          </w:p>
        </w:tc>
        <w:tc>
          <w:tcPr>
            <w:tcW w:w="2816"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Тема урока </w:t>
            </w:r>
          </w:p>
          <w:p w:rsidR="008A7968" w:rsidRPr="0093566E" w:rsidRDefault="008A7968">
            <w:pPr>
              <w:spacing w:after="0"/>
              <w:ind w:left="135"/>
              <w:rPr>
                <w:sz w:val="20"/>
                <w:szCs w:val="20"/>
              </w:rPr>
            </w:pPr>
          </w:p>
        </w:tc>
        <w:tc>
          <w:tcPr>
            <w:tcW w:w="0" w:type="auto"/>
            <w:gridSpan w:val="3"/>
            <w:tcMar>
              <w:top w:w="50" w:type="dxa"/>
              <w:left w:w="100" w:type="dxa"/>
            </w:tcMar>
            <w:vAlign w:val="center"/>
          </w:tcPr>
          <w:p w:rsidR="008A7968" w:rsidRPr="0093566E" w:rsidRDefault="009411FD">
            <w:pPr>
              <w:spacing w:after="0"/>
              <w:rPr>
                <w:sz w:val="20"/>
                <w:szCs w:val="20"/>
              </w:rPr>
            </w:pPr>
            <w:r w:rsidRPr="0093566E">
              <w:rPr>
                <w:rFonts w:ascii="Times New Roman" w:hAnsi="Times New Roman"/>
                <w:b/>
                <w:color w:val="000000"/>
                <w:sz w:val="20"/>
                <w:szCs w:val="20"/>
              </w:rPr>
              <w:t>Количество часов</w:t>
            </w:r>
          </w:p>
        </w:tc>
        <w:tc>
          <w:tcPr>
            <w:tcW w:w="1271"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Дата изучения </w:t>
            </w:r>
          </w:p>
          <w:p w:rsidR="008A7968" w:rsidRPr="0093566E" w:rsidRDefault="008A7968">
            <w:pPr>
              <w:spacing w:after="0"/>
              <w:ind w:left="135"/>
              <w:rPr>
                <w:sz w:val="20"/>
                <w:szCs w:val="20"/>
              </w:rPr>
            </w:pPr>
          </w:p>
        </w:tc>
        <w:tc>
          <w:tcPr>
            <w:tcW w:w="2002"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Электронные цифровые образовательные ресурсы </w:t>
            </w:r>
          </w:p>
          <w:p w:rsidR="008A7968" w:rsidRPr="0093566E" w:rsidRDefault="008A7968">
            <w:pPr>
              <w:spacing w:after="0"/>
              <w:ind w:left="135"/>
              <w:rPr>
                <w:sz w:val="20"/>
                <w:szCs w:val="20"/>
              </w:rPr>
            </w:pPr>
          </w:p>
        </w:tc>
      </w:tr>
      <w:tr w:rsidR="008A7968" w:rsidRPr="0093566E">
        <w:trPr>
          <w:trHeight w:val="144"/>
          <w:tblCellSpacing w:w="20" w:type="nil"/>
        </w:trPr>
        <w:tc>
          <w:tcPr>
            <w:tcW w:w="0" w:type="auto"/>
            <w:vMerge/>
            <w:tcBorders>
              <w:top w:val="nil"/>
            </w:tcBorders>
            <w:tcMar>
              <w:top w:w="50" w:type="dxa"/>
              <w:left w:w="100" w:type="dxa"/>
            </w:tcMar>
          </w:tcPr>
          <w:p w:rsidR="008A7968" w:rsidRPr="0093566E" w:rsidRDefault="008A7968">
            <w:pPr>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c>
          <w:tcPr>
            <w:tcW w:w="852"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Всего </w:t>
            </w:r>
          </w:p>
          <w:p w:rsidR="008A7968" w:rsidRPr="0093566E" w:rsidRDefault="008A7968">
            <w:pPr>
              <w:spacing w:after="0"/>
              <w:ind w:left="135"/>
              <w:rPr>
                <w:sz w:val="20"/>
                <w:szCs w:val="20"/>
              </w:rPr>
            </w:pPr>
          </w:p>
        </w:tc>
        <w:tc>
          <w:tcPr>
            <w:tcW w:w="155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Контрольные работы </w:t>
            </w:r>
          </w:p>
          <w:p w:rsidR="008A7968" w:rsidRPr="0093566E" w:rsidRDefault="008A7968">
            <w:pPr>
              <w:spacing w:after="0"/>
              <w:ind w:left="135"/>
              <w:rPr>
                <w:sz w:val="20"/>
                <w:szCs w:val="20"/>
              </w:rPr>
            </w:pPr>
          </w:p>
        </w:tc>
        <w:tc>
          <w:tcPr>
            <w:tcW w:w="1652"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Практические работы </w:t>
            </w:r>
          </w:p>
          <w:p w:rsidR="008A7968" w:rsidRPr="0093566E" w:rsidRDefault="008A7968">
            <w:pPr>
              <w:spacing w:after="0"/>
              <w:ind w:left="135"/>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Простейшие геометрические объекты</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05.09.2023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b</w:t>
              </w:r>
              <w:r w:rsidRPr="0093566E">
                <w:rPr>
                  <w:rFonts w:ascii="Times New Roman" w:hAnsi="Times New Roman"/>
                  <w:color w:val="0000FF"/>
                  <w:sz w:val="20"/>
                  <w:szCs w:val="20"/>
                  <w:u w:val="single"/>
                  <w:lang w:val="ru-RU"/>
                </w:rPr>
                <w:t>724</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Многоугольник, ломаная</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07.09.2023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cb</w:t>
              </w:r>
              <w:r w:rsidRPr="0093566E">
                <w:rPr>
                  <w:rFonts w:ascii="Times New Roman" w:hAnsi="Times New Roman"/>
                  <w:color w:val="0000FF"/>
                  <w:sz w:val="20"/>
                  <w:szCs w:val="20"/>
                  <w:u w:val="single"/>
                  <w:lang w:val="ru-RU"/>
                </w:rPr>
                <w:t>6</w:t>
              </w:r>
              <w:r w:rsidRPr="0093566E">
                <w:rPr>
                  <w:rFonts w:ascii="Times New Roman" w:hAnsi="Times New Roman"/>
                  <w:color w:val="0000FF"/>
                  <w:sz w:val="20"/>
                  <w:szCs w:val="20"/>
                  <w:u w:val="single"/>
                </w:rPr>
                <w:t>a</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12.09.2023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c</w:t>
              </w:r>
              <w:r w:rsidRPr="0093566E">
                <w:rPr>
                  <w:rFonts w:ascii="Times New Roman" w:hAnsi="Times New Roman"/>
                  <w:color w:val="0000FF"/>
                  <w:sz w:val="20"/>
                  <w:szCs w:val="20"/>
                  <w:u w:val="single"/>
                  <w:lang w:val="ru-RU"/>
                </w:rPr>
                <w:t>5</w:t>
              </w:r>
              <w:r w:rsidRPr="0093566E">
                <w:rPr>
                  <w:rFonts w:ascii="Times New Roman" w:hAnsi="Times New Roman"/>
                  <w:color w:val="0000FF"/>
                  <w:sz w:val="20"/>
                  <w:szCs w:val="20"/>
                  <w:u w:val="single"/>
                </w:rPr>
                <w:t>c</w:t>
              </w:r>
              <w:r w:rsidRPr="0093566E">
                <w:rPr>
                  <w:rFonts w:ascii="Times New Roman" w:hAnsi="Times New Roman"/>
                  <w:color w:val="0000FF"/>
                  <w:sz w:val="20"/>
                  <w:szCs w:val="20"/>
                  <w:u w:val="single"/>
                  <w:lang w:val="ru-RU"/>
                </w:rPr>
                <w:t>0</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14.09.2023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c</w:t>
              </w:r>
              <w:r w:rsidRPr="0093566E">
                <w:rPr>
                  <w:rFonts w:ascii="Times New Roman" w:hAnsi="Times New Roman"/>
                  <w:color w:val="0000FF"/>
                  <w:sz w:val="20"/>
                  <w:szCs w:val="20"/>
                  <w:u w:val="single"/>
                  <w:lang w:val="ru-RU"/>
                </w:rPr>
                <w:t>7</w:t>
              </w:r>
              <w:r w:rsidRPr="0093566E">
                <w:rPr>
                  <w:rFonts w:ascii="Times New Roman" w:hAnsi="Times New Roman"/>
                  <w:color w:val="0000FF"/>
                  <w:sz w:val="20"/>
                  <w:szCs w:val="20"/>
                  <w:u w:val="single"/>
                </w:rPr>
                <w:t>be</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19.09.2023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21.09.2023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7</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26.09.2023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8</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Смежные и вертикальные углы</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28.09.2023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9</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03.10.2023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10</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05.10.2023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c</w:t>
              </w:r>
              <w:r w:rsidRPr="0093566E">
                <w:rPr>
                  <w:rFonts w:ascii="Times New Roman" w:hAnsi="Times New Roman"/>
                  <w:color w:val="0000FF"/>
                  <w:sz w:val="20"/>
                  <w:szCs w:val="20"/>
                  <w:u w:val="single"/>
                  <w:lang w:val="ru-RU"/>
                </w:rPr>
                <w:t>3</w:t>
              </w:r>
              <w:r w:rsidRPr="0093566E">
                <w:rPr>
                  <w:rFonts w:ascii="Times New Roman" w:hAnsi="Times New Roman"/>
                  <w:color w:val="0000FF"/>
                  <w:sz w:val="20"/>
                  <w:szCs w:val="20"/>
                  <w:u w:val="single"/>
                </w:rPr>
                <w:t>ea</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11</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10.10.2023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12</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Измерение линейных и угловых величин, вычисление отрезков и углов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12.10.2023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13</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Периметр и площадь фигур, составленных из прямоугольников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17.10.2023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14</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Периметр и площадь фигур, составленных из прямоугольников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19.10.2023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15</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Понятие о равных треугольниках и первичные представления о равных фигурах</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24.10.2023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ce</w:t>
              </w:r>
              <w:r w:rsidRPr="0093566E">
                <w:rPr>
                  <w:rFonts w:ascii="Times New Roman" w:hAnsi="Times New Roman"/>
                  <w:color w:val="0000FF"/>
                  <w:sz w:val="20"/>
                  <w:szCs w:val="20"/>
                  <w:u w:val="single"/>
                  <w:lang w:val="ru-RU"/>
                </w:rPr>
                <w:t>80</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16</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26.10.2023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1</w:t>
              </w:r>
              <w:r w:rsidRPr="0093566E">
                <w:rPr>
                  <w:rFonts w:ascii="Times New Roman" w:hAnsi="Times New Roman"/>
                  <w:color w:val="0000FF"/>
                  <w:sz w:val="20"/>
                  <w:szCs w:val="20"/>
                  <w:u w:val="single"/>
                </w:rPr>
                <w:t>fa</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17</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07.11.2023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34</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18</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09.11.2023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01</w:t>
              </w:r>
              <w:r w:rsidRPr="0093566E">
                <w:rPr>
                  <w:rFonts w:ascii="Times New Roman" w:hAnsi="Times New Roman"/>
                  <w:color w:val="0000FF"/>
                  <w:sz w:val="20"/>
                  <w:szCs w:val="20"/>
                  <w:u w:val="single"/>
                </w:rPr>
                <w:t>e</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19</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14.11.2023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20</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16.11.2023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21</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равенства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21.11.2023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88</w:t>
              </w:r>
              <w:r w:rsidRPr="0093566E">
                <w:rPr>
                  <w:rFonts w:ascii="Times New Roman" w:hAnsi="Times New Roman"/>
                  <w:color w:val="0000FF"/>
                  <w:sz w:val="20"/>
                  <w:szCs w:val="20"/>
                  <w:u w:val="single"/>
                </w:rPr>
                <w:t>e</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22</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Признаки равенства прямоугольных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23.11.2023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23</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Признаки равенства прямоугольных треугольников</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28.11.2023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24</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30.11.2023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2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9</w:t>
              </w:r>
              <w:r w:rsidRPr="0093566E">
                <w:rPr>
                  <w:rFonts w:ascii="Times New Roman" w:hAnsi="Times New Roman"/>
                  <w:color w:val="0000FF"/>
                  <w:sz w:val="20"/>
                  <w:szCs w:val="20"/>
                  <w:u w:val="single"/>
                </w:rPr>
                <w:t>ec</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25</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Свойство медианы прямоугольного треугольника, проведённой к гипотенузе</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05.12.2023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26</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Равнобедренные и равносторонние треугольники</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07.12.2023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6</w:t>
              </w:r>
              <w:r w:rsidRPr="0093566E">
                <w:rPr>
                  <w:rFonts w:ascii="Times New Roman" w:hAnsi="Times New Roman"/>
                  <w:color w:val="0000FF"/>
                  <w:sz w:val="20"/>
                  <w:szCs w:val="20"/>
                  <w:u w:val="single"/>
                </w:rPr>
                <w:t>fa</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27</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Признаки и свойства равнобедренного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12.12.2023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880</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28</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Признаки и свойства равнобедренного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14.12.2023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880</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29</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Признаки и свойства равнобедренного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19.12.2023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26</w:t>
              </w:r>
              <w:r w:rsidRPr="0093566E">
                <w:rPr>
                  <w:rFonts w:ascii="Times New Roman" w:hAnsi="Times New Roman"/>
                  <w:color w:val="0000FF"/>
                  <w:sz w:val="20"/>
                  <w:szCs w:val="20"/>
                  <w:u w:val="single"/>
                </w:rPr>
                <w:t>c</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30</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21.12.2023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31</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26.12.2023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3</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2</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32</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28.12.2023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33</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Неравенства в геометрии</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09.01.2024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34</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Прямоугольный треугольник с углом в 30°</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11.01.2024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eb</w:t>
              </w:r>
              <w:r w:rsidRPr="0093566E">
                <w:rPr>
                  <w:rFonts w:ascii="Times New Roman" w:hAnsi="Times New Roman"/>
                  <w:color w:val="0000FF"/>
                  <w:sz w:val="20"/>
                  <w:szCs w:val="20"/>
                  <w:u w:val="single"/>
                  <w:lang w:val="ru-RU"/>
                </w:rPr>
                <w:t>22</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35</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Прямоугольный треугольник с углом в 30°</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16.01.2024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36</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Контрольная работа по теме "Треугольники"</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18.01.2024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ecbc</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37</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Параллельные прямые, их свойства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23.01.2024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ef</w:t>
              </w:r>
              <w:r w:rsidRPr="0093566E">
                <w:rPr>
                  <w:rFonts w:ascii="Times New Roman" w:hAnsi="Times New Roman"/>
                  <w:color w:val="0000FF"/>
                  <w:sz w:val="20"/>
                  <w:szCs w:val="20"/>
                  <w:u w:val="single"/>
                  <w:lang w:val="ru-RU"/>
                </w:rPr>
                <w:t>64</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38</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Пятый постулат Евклида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25.01.2024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39</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30.01.2024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086</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40</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01.02.2024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41</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06.02.2024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42</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Накрест лежащие, соответственные и односторонние углы, образованные при </w:t>
            </w:r>
            <w:r w:rsidRPr="0093566E">
              <w:rPr>
                <w:rFonts w:ascii="Times New Roman" w:hAnsi="Times New Roman"/>
                <w:color w:val="000000"/>
                <w:sz w:val="20"/>
                <w:szCs w:val="20"/>
                <w:lang w:val="ru-RU"/>
              </w:rPr>
              <w:lastRenderedPageBreak/>
              <w:t>пересечении параллельных прямых секущей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lastRenderedPageBreak/>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08.02.2024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43</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Накрест лежащие, соответственные и односторонние углы, образованные при пересечении параллельных прямых секущей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13.02.2024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3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3</w:t>
              </w:r>
              <w:r w:rsidRPr="0093566E">
                <w:rPr>
                  <w:rFonts w:ascii="Times New Roman" w:hAnsi="Times New Roman"/>
                  <w:color w:val="0000FF"/>
                  <w:sz w:val="20"/>
                  <w:szCs w:val="20"/>
                  <w:u w:val="single"/>
                </w:rPr>
                <w:t>b</w:t>
              </w:r>
              <w:r w:rsidRPr="0093566E">
                <w:rPr>
                  <w:rFonts w:ascii="Times New Roman" w:hAnsi="Times New Roman"/>
                  <w:color w:val="0000FF"/>
                  <w:sz w:val="20"/>
                  <w:szCs w:val="20"/>
                  <w:u w:val="single"/>
                  <w:lang w:val="ru-RU"/>
                </w:rPr>
                <w:t>0</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44</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15.02.2024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45</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Признак параллельности прямых через равенство расстояний от точек одной прямой до второй прямой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20.02.2024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46</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Сумма углов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22.02.2024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630</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47</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Сумма углов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27.02.2024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ba</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48</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Внешние углы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29.02.2024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fa</w:t>
              </w:r>
              <w:r w:rsidRPr="0093566E">
                <w:rPr>
                  <w:rFonts w:ascii="Times New Roman" w:hAnsi="Times New Roman"/>
                  <w:color w:val="0000FF"/>
                  <w:sz w:val="20"/>
                  <w:szCs w:val="20"/>
                  <w:u w:val="single"/>
                  <w:lang w:val="ru-RU"/>
                </w:rPr>
                <w:t>5</w:t>
              </w:r>
              <w:r w:rsidRPr="0093566E">
                <w:rPr>
                  <w:rFonts w:ascii="Times New Roman" w:hAnsi="Times New Roman"/>
                  <w:color w:val="0000FF"/>
                  <w:sz w:val="20"/>
                  <w:szCs w:val="20"/>
                  <w:u w:val="single"/>
                </w:rPr>
                <w:t>e</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49</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Внешние углы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05.03.2024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50</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Контрольная работа по теме "Параллельные прямые, сумма углов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07.03.2024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/8866</w:t>
              </w:r>
              <w:r w:rsidRPr="0093566E">
                <w:rPr>
                  <w:rFonts w:ascii="Times New Roman" w:hAnsi="Times New Roman"/>
                  <w:color w:val="0000FF"/>
                  <w:sz w:val="20"/>
                  <w:szCs w:val="20"/>
                  <w:u w:val="single"/>
                </w:rPr>
                <w:t>fe</w:t>
              </w:r>
              <w:r w:rsidRPr="0093566E">
                <w:rPr>
                  <w:rFonts w:ascii="Times New Roman" w:hAnsi="Times New Roman"/>
                  <w:color w:val="0000FF"/>
                  <w:sz w:val="20"/>
                  <w:szCs w:val="20"/>
                  <w:u w:val="single"/>
                  <w:lang w:val="ru-RU"/>
                </w:rPr>
                <w:t>6</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51</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Окружность, хорды и диаметр, их свойства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12.03.2024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/88670800</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52</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Касательная к окружности</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14.03.2024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/88670</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9</w:t>
              </w:r>
              <w:r w:rsidRPr="0093566E">
                <w:rPr>
                  <w:rFonts w:ascii="Times New Roman" w:hAnsi="Times New Roman"/>
                  <w:color w:val="0000FF"/>
                  <w:sz w:val="20"/>
                  <w:szCs w:val="20"/>
                  <w:u w:val="single"/>
                </w:rPr>
                <w:t>a</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53</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Окружность, вписанная в угол</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19.03.2024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54</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Окружность, вписанная в угол</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21.03.2024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55</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Понятие о ГМТ, применение в задачах</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02.04.2024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/8867013</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56</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Понятие о ГМТ, применение в задачах</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04.04.2024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/88670508</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57</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Биссектриса и серединный перпендикуляр как геометрические места точек</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09.04.2024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58</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Окружность, описанная около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11.04.2024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/88670</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62</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59</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Окружность, описанная около треугольника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16.04.2024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60</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Окружность, вписанная в треугольник</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18.04.2024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4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/8867103</w:t>
              </w:r>
              <w:r w:rsidRPr="0093566E">
                <w:rPr>
                  <w:rFonts w:ascii="Times New Roman" w:hAnsi="Times New Roman"/>
                  <w:color w:val="0000FF"/>
                  <w:sz w:val="20"/>
                  <w:szCs w:val="20"/>
                  <w:u w:val="single"/>
                </w:rPr>
                <w:t>e</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61</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Окружность, вписанная в треугольник</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23.04.2024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62</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Простейшие задачи на построение</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25.04.2024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/88671188</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63</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Простейшие задачи на построение</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30.04.2024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/886712</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2</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64</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lang w:val="ru-RU"/>
              </w:rPr>
              <w:t xml:space="preserve">Контрольная работа по теме "Окружность и круг. </w:t>
            </w:r>
            <w:r w:rsidRPr="0093566E">
              <w:rPr>
                <w:rFonts w:ascii="Times New Roman" w:hAnsi="Times New Roman"/>
                <w:color w:val="000000"/>
                <w:sz w:val="20"/>
                <w:szCs w:val="20"/>
              </w:rPr>
              <w:t>Геометрические построения"</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02.05.2024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/88671462</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65</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07.05.2024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/886715</w:t>
              </w:r>
              <w:r w:rsidRPr="0093566E">
                <w:rPr>
                  <w:rFonts w:ascii="Times New Roman" w:hAnsi="Times New Roman"/>
                  <w:color w:val="0000FF"/>
                  <w:sz w:val="20"/>
                  <w:szCs w:val="20"/>
                  <w:u w:val="single"/>
                </w:rPr>
                <w:t>b</w:t>
              </w:r>
              <w:r w:rsidRPr="0093566E">
                <w:rPr>
                  <w:rFonts w:ascii="Times New Roman" w:hAnsi="Times New Roman"/>
                  <w:color w:val="0000FF"/>
                  <w:sz w:val="20"/>
                  <w:szCs w:val="20"/>
                  <w:u w:val="single"/>
                  <w:lang w:val="ru-RU"/>
                </w:rPr>
                <w:t>6</w:t>
              </w:r>
            </w:hyperlink>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66</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Итоговая контрольная работа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09.05.2024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/886716</w:t>
              </w:r>
              <w:r w:rsidRPr="0093566E">
                <w:rPr>
                  <w:rFonts w:ascii="Times New Roman" w:hAnsi="Times New Roman"/>
                  <w:color w:val="0000FF"/>
                  <w:sz w:val="20"/>
                  <w:szCs w:val="20"/>
                  <w:u w:val="single"/>
                </w:rPr>
                <w:t>ec</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67</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14.05.2024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68</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16.05.2024 </w:t>
            </w:r>
          </w:p>
        </w:tc>
        <w:tc>
          <w:tcPr>
            <w:tcW w:w="2002"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/886719</w:t>
              </w:r>
              <w:r w:rsidRPr="0093566E">
                <w:rPr>
                  <w:rFonts w:ascii="Times New Roman" w:hAnsi="Times New Roman"/>
                  <w:color w:val="0000FF"/>
                  <w:sz w:val="20"/>
                  <w:szCs w:val="20"/>
                  <w:u w:val="single"/>
                </w:rPr>
                <w:t>bc</w:t>
              </w:r>
            </w:hyperlink>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69</w:t>
            </w:r>
          </w:p>
        </w:tc>
        <w:tc>
          <w:tcPr>
            <w:tcW w:w="2816"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21.05.2024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90"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70</w:t>
            </w:r>
          </w:p>
        </w:tc>
        <w:tc>
          <w:tcPr>
            <w:tcW w:w="2816"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Обобщение знаний</w:t>
            </w:r>
          </w:p>
        </w:tc>
        <w:tc>
          <w:tcPr>
            <w:tcW w:w="8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54" w:type="dxa"/>
            <w:tcMar>
              <w:top w:w="50" w:type="dxa"/>
              <w:left w:w="100" w:type="dxa"/>
            </w:tcMar>
            <w:vAlign w:val="center"/>
          </w:tcPr>
          <w:p w:rsidR="008A7968" w:rsidRPr="0093566E" w:rsidRDefault="008A7968">
            <w:pPr>
              <w:spacing w:after="0"/>
              <w:ind w:left="135"/>
              <w:jc w:val="center"/>
              <w:rPr>
                <w:sz w:val="20"/>
                <w:szCs w:val="20"/>
              </w:rPr>
            </w:pPr>
          </w:p>
        </w:tc>
        <w:tc>
          <w:tcPr>
            <w:tcW w:w="1652" w:type="dxa"/>
            <w:tcMar>
              <w:top w:w="50" w:type="dxa"/>
              <w:left w:w="100" w:type="dxa"/>
            </w:tcMar>
            <w:vAlign w:val="center"/>
          </w:tcPr>
          <w:p w:rsidR="008A7968" w:rsidRPr="0093566E" w:rsidRDefault="008A7968">
            <w:pPr>
              <w:spacing w:after="0"/>
              <w:ind w:left="135"/>
              <w:jc w:val="center"/>
              <w:rPr>
                <w:sz w:val="20"/>
                <w:szCs w:val="20"/>
              </w:rPr>
            </w:pPr>
          </w:p>
        </w:tc>
        <w:tc>
          <w:tcPr>
            <w:tcW w:w="1271"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23.05.2024 </w:t>
            </w:r>
          </w:p>
        </w:tc>
        <w:tc>
          <w:tcPr>
            <w:tcW w:w="2002"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0" w:type="auto"/>
            <w:gridSpan w:val="2"/>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ОБЩЕЕ КОЛИЧЕСТВО ЧАСОВ ПО ПРОГРАММЕ</w:t>
            </w:r>
          </w:p>
        </w:tc>
        <w:tc>
          <w:tcPr>
            <w:tcW w:w="1339"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70 </w:t>
            </w:r>
          </w:p>
        </w:tc>
        <w:tc>
          <w:tcPr>
            <w:tcW w:w="155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4 </w:t>
            </w:r>
          </w:p>
        </w:tc>
        <w:tc>
          <w:tcPr>
            <w:tcW w:w="1652"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0 </w:t>
            </w:r>
          </w:p>
        </w:tc>
        <w:tc>
          <w:tcPr>
            <w:tcW w:w="0" w:type="auto"/>
            <w:gridSpan w:val="2"/>
            <w:tcMar>
              <w:top w:w="50" w:type="dxa"/>
              <w:left w:w="100" w:type="dxa"/>
            </w:tcMar>
            <w:vAlign w:val="center"/>
          </w:tcPr>
          <w:p w:rsidR="008A7968" w:rsidRPr="0093566E" w:rsidRDefault="008A7968">
            <w:pPr>
              <w:rPr>
                <w:sz w:val="20"/>
                <w:szCs w:val="20"/>
              </w:rPr>
            </w:pPr>
          </w:p>
        </w:tc>
      </w:tr>
      <w:tr w:rsidR="0093566E" w:rsidRPr="0093566E">
        <w:trPr>
          <w:trHeight w:val="144"/>
          <w:tblCellSpacing w:w="20" w:type="nil"/>
        </w:trPr>
        <w:tc>
          <w:tcPr>
            <w:tcW w:w="0" w:type="auto"/>
            <w:gridSpan w:val="2"/>
            <w:tcMar>
              <w:top w:w="50" w:type="dxa"/>
              <w:left w:w="100" w:type="dxa"/>
            </w:tcMar>
            <w:vAlign w:val="center"/>
          </w:tcPr>
          <w:p w:rsidR="0093566E" w:rsidRPr="0093566E" w:rsidRDefault="0093566E">
            <w:pPr>
              <w:spacing w:after="0"/>
              <w:ind w:left="135"/>
              <w:rPr>
                <w:rFonts w:ascii="Times New Roman" w:hAnsi="Times New Roman"/>
                <w:color w:val="000000"/>
                <w:sz w:val="20"/>
                <w:szCs w:val="20"/>
                <w:lang w:val="ru-RU"/>
              </w:rPr>
            </w:pPr>
          </w:p>
        </w:tc>
        <w:tc>
          <w:tcPr>
            <w:tcW w:w="1339" w:type="dxa"/>
            <w:tcMar>
              <w:top w:w="50" w:type="dxa"/>
              <w:left w:w="100" w:type="dxa"/>
            </w:tcMar>
            <w:vAlign w:val="center"/>
          </w:tcPr>
          <w:p w:rsidR="0093566E" w:rsidRPr="0093566E" w:rsidRDefault="0093566E">
            <w:pPr>
              <w:spacing w:after="0"/>
              <w:ind w:left="135"/>
              <w:jc w:val="center"/>
              <w:rPr>
                <w:rFonts w:ascii="Times New Roman" w:hAnsi="Times New Roman"/>
                <w:color w:val="000000"/>
                <w:sz w:val="20"/>
                <w:szCs w:val="20"/>
                <w:lang w:val="ru-RU"/>
              </w:rPr>
            </w:pPr>
          </w:p>
        </w:tc>
        <w:tc>
          <w:tcPr>
            <w:tcW w:w="1554" w:type="dxa"/>
            <w:tcMar>
              <w:top w:w="50" w:type="dxa"/>
              <w:left w:w="100" w:type="dxa"/>
            </w:tcMar>
            <w:vAlign w:val="center"/>
          </w:tcPr>
          <w:p w:rsidR="0093566E" w:rsidRPr="0093566E" w:rsidRDefault="0093566E">
            <w:pPr>
              <w:spacing w:after="0"/>
              <w:ind w:left="135"/>
              <w:jc w:val="center"/>
              <w:rPr>
                <w:rFonts w:ascii="Times New Roman" w:hAnsi="Times New Roman"/>
                <w:color w:val="000000"/>
                <w:sz w:val="20"/>
                <w:szCs w:val="20"/>
              </w:rPr>
            </w:pPr>
          </w:p>
        </w:tc>
        <w:tc>
          <w:tcPr>
            <w:tcW w:w="1652" w:type="dxa"/>
            <w:tcMar>
              <w:top w:w="50" w:type="dxa"/>
              <w:left w:w="100" w:type="dxa"/>
            </w:tcMar>
            <w:vAlign w:val="center"/>
          </w:tcPr>
          <w:p w:rsidR="0093566E" w:rsidRPr="0093566E" w:rsidRDefault="0093566E">
            <w:pPr>
              <w:spacing w:after="0"/>
              <w:ind w:left="135"/>
              <w:jc w:val="center"/>
              <w:rPr>
                <w:rFonts w:ascii="Times New Roman" w:hAnsi="Times New Roman"/>
                <w:color w:val="000000"/>
                <w:sz w:val="20"/>
                <w:szCs w:val="20"/>
              </w:rPr>
            </w:pPr>
          </w:p>
        </w:tc>
        <w:tc>
          <w:tcPr>
            <w:tcW w:w="0" w:type="auto"/>
            <w:gridSpan w:val="2"/>
            <w:tcMar>
              <w:top w:w="50" w:type="dxa"/>
              <w:left w:w="100" w:type="dxa"/>
            </w:tcMar>
            <w:vAlign w:val="center"/>
          </w:tcPr>
          <w:p w:rsidR="0093566E" w:rsidRPr="0093566E" w:rsidRDefault="0093566E">
            <w:pPr>
              <w:rPr>
                <w:sz w:val="20"/>
                <w:szCs w:val="20"/>
              </w:rPr>
            </w:pPr>
          </w:p>
        </w:tc>
      </w:tr>
    </w:tbl>
    <w:p w:rsidR="008A7968" w:rsidRPr="0093566E" w:rsidRDefault="008A7968">
      <w:pPr>
        <w:rPr>
          <w:sz w:val="20"/>
          <w:szCs w:val="20"/>
        </w:rPr>
        <w:sectPr w:rsidR="008A7968" w:rsidRPr="0093566E">
          <w:pgSz w:w="16383" w:h="11906" w:orient="landscape"/>
          <w:pgMar w:top="1134" w:right="850" w:bottom="1134" w:left="1701" w:header="720" w:footer="720" w:gutter="0"/>
          <w:cols w:space="720"/>
        </w:sectPr>
      </w:pPr>
    </w:p>
    <w:p w:rsidR="008A7968" w:rsidRPr="0093566E" w:rsidRDefault="009411FD">
      <w:pPr>
        <w:spacing w:after="0"/>
        <w:ind w:left="120"/>
        <w:rPr>
          <w:sz w:val="20"/>
          <w:szCs w:val="20"/>
        </w:rPr>
      </w:pPr>
      <w:r w:rsidRPr="0093566E">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3"/>
        <w:gridCol w:w="1248"/>
        <w:gridCol w:w="1591"/>
        <w:gridCol w:w="1649"/>
        <w:gridCol w:w="1243"/>
        <w:gridCol w:w="2643"/>
      </w:tblGrid>
      <w:tr w:rsidR="008A7968" w:rsidRPr="0093566E">
        <w:trPr>
          <w:trHeight w:val="144"/>
          <w:tblCellSpacing w:w="20" w:type="nil"/>
        </w:trPr>
        <w:tc>
          <w:tcPr>
            <w:tcW w:w="357"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 п/п </w:t>
            </w:r>
          </w:p>
          <w:p w:rsidR="008A7968" w:rsidRPr="0093566E" w:rsidRDefault="008A7968">
            <w:pPr>
              <w:spacing w:after="0"/>
              <w:ind w:left="135"/>
              <w:rPr>
                <w:sz w:val="20"/>
                <w:szCs w:val="20"/>
              </w:rPr>
            </w:pPr>
          </w:p>
        </w:tc>
        <w:tc>
          <w:tcPr>
            <w:tcW w:w="3344"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Тема урока </w:t>
            </w:r>
          </w:p>
          <w:p w:rsidR="008A7968" w:rsidRPr="0093566E" w:rsidRDefault="008A7968">
            <w:pPr>
              <w:spacing w:after="0"/>
              <w:ind w:left="135"/>
              <w:rPr>
                <w:sz w:val="20"/>
                <w:szCs w:val="20"/>
              </w:rPr>
            </w:pPr>
          </w:p>
        </w:tc>
        <w:tc>
          <w:tcPr>
            <w:tcW w:w="0" w:type="auto"/>
            <w:gridSpan w:val="3"/>
            <w:tcMar>
              <w:top w:w="50" w:type="dxa"/>
              <w:left w:w="100" w:type="dxa"/>
            </w:tcMar>
            <w:vAlign w:val="center"/>
          </w:tcPr>
          <w:p w:rsidR="008A7968" w:rsidRPr="0093566E" w:rsidRDefault="009411FD">
            <w:pPr>
              <w:spacing w:after="0"/>
              <w:rPr>
                <w:sz w:val="20"/>
                <w:szCs w:val="20"/>
              </w:rPr>
            </w:pPr>
            <w:r w:rsidRPr="0093566E">
              <w:rPr>
                <w:rFonts w:ascii="Times New Roman" w:hAnsi="Times New Roman"/>
                <w:b/>
                <w:color w:val="000000"/>
                <w:sz w:val="20"/>
                <w:szCs w:val="20"/>
              </w:rPr>
              <w:t>Количество часов</w:t>
            </w:r>
          </w:p>
        </w:tc>
        <w:tc>
          <w:tcPr>
            <w:tcW w:w="1223"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Дата изучения </w:t>
            </w:r>
          </w:p>
          <w:p w:rsidR="008A7968" w:rsidRPr="0093566E" w:rsidRDefault="008A7968">
            <w:pPr>
              <w:spacing w:after="0"/>
              <w:ind w:left="135"/>
              <w:rPr>
                <w:sz w:val="20"/>
                <w:szCs w:val="20"/>
              </w:rPr>
            </w:pPr>
          </w:p>
        </w:tc>
        <w:tc>
          <w:tcPr>
            <w:tcW w:w="1935" w:type="dxa"/>
            <w:vMerge w:val="restart"/>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Электронные цифровые образовательные ресурсы </w:t>
            </w:r>
          </w:p>
          <w:p w:rsidR="008A7968" w:rsidRPr="0093566E" w:rsidRDefault="008A7968">
            <w:pPr>
              <w:spacing w:after="0"/>
              <w:ind w:left="135"/>
              <w:rPr>
                <w:sz w:val="20"/>
                <w:szCs w:val="20"/>
              </w:rPr>
            </w:pPr>
          </w:p>
        </w:tc>
      </w:tr>
      <w:tr w:rsidR="008A7968" w:rsidRPr="0093566E">
        <w:trPr>
          <w:trHeight w:val="144"/>
          <w:tblCellSpacing w:w="20" w:type="nil"/>
        </w:trPr>
        <w:tc>
          <w:tcPr>
            <w:tcW w:w="0" w:type="auto"/>
            <w:vMerge/>
            <w:tcBorders>
              <w:top w:val="nil"/>
            </w:tcBorders>
            <w:tcMar>
              <w:top w:w="50" w:type="dxa"/>
              <w:left w:w="100" w:type="dxa"/>
            </w:tcMar>
          </w:tcPr>
          <w:p w:rsidR="008A7968" w:rsidRPr="0093566E" w:rsidRDefault="008A7968">
            <w:pPr>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c>
          <w:tcPr>
            <w:tcW w:w="79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Всего </w:t>
            </w:r>
          </w:p>
          <w:p w:rsidR="008A7968" w:rsidRPr="0093566E" w:rsidRDefault="008A7968">
            <w:pPr>
              <w:spacing w:after="0"/>
              <w:ind w:left="135"/>
              <w:rPr>
                <w:sz w:val="20"/>
                <w:szCs w:val="20"/>
              </w:rPr>
            </w:pPr>
          </w:p>
        </w:tc>
        <w:tc>
          <w:tcPr>
            <w:tcW w:w="1487"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Контрольные работы </w:t>
            </w:r>
          </w:p>
          <w:p w:rsidR="008A7968" w:rsidRPr="0093566E" w:rsidRDefault="008A7968">
            <w:pPr>
              <w:spacing w:after="0"/>
              <w:ind w:left="135"/>
              <w:rPr>
                <w:sz w:val="20"/>
                <w:szCs w:val="20"/>
              </w:rPr>
            </w:pPr>
          </w:p>
        </w:tc>
        <w:tc>
          <w:tcPr>
            <w:tcW w:w="1589"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b/>
                <w:color w:val="000000"/>
                <w:sz w:val="20"/>
                <w:szCs w:val="20"/>
              </w:rPr>
              <w:t xml:space="preserve">Практические работы </w:t>
            </w:r>
          </w:p>
          <w:p w:rsidR="008A7968" w:rsidRPr="0093566E" w:rsidRDefault="008A7968">
            <w:pPr>
              <w:spacing w:after="0"/>
              <w:ind w:left="135"/>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c>
          <w:tcPr>
            <w:tcW w:w="0" w:type="auto"/>
            <w:vMerge/>
            <w:tcBorders>
              <w:top w:val="nil"/>
            </w:tcBorders>
            <w:tcMar>
              <w:top w:w="50" w:type="dxa"/>
              <w:left w:w="100" w:type="dxa"/>
            </w:tcMar>
          </w:tcPr>
          <w:p w:rsidR="008A7968" w:rsidRPr="0093566E" w:rsidRDefault="008A7968">
            <w:pPr>
              <w:rPr>
                <w:sz w:val="20"/>
                <w:szCs w:val="20"/>
              </w:rPr>
            </w:pPr>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Параллелограмм, его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w:t>
              </w:r>
              <w:r w:rsidRPr="0093566E">
                <w:rPr>
                  <w:rFonts w:ascii="Times New Roman" w:hAnsi="Times New Roman"/>
                  <w:color w:val="0000FF"/>
                  <w:sz w:val="20"/>
                  <w:szCs w:val="20"/>
                  <w:u w:val="single"/>
                </w:rPr>
                <w:t>af</w:t>
              </w:r>
              <w:r w:rsidRPr="0093566E">
                <w:rPr>
                  <w:rFonts w:ascii="Times New Roman" w:hAnsi="Times New Roman"/>
                  <w:color w:val="0000FF"/>
                  <w:sz w:val="20"/>
                  <w:szCs w:val="20"/>
                  <w:u w:val="single"/>
                  <w:lang w:val="ru-RU"/>
                </w:rPr>
                <w:t>2</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Параллелограмм, его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w:t>
              </w:r>
              <w:r w:rsidRPr="0093566E">
                <w:rPr>
                  <w:rFonts w:ascii="Times New Roman" w:hAnsi="Times New Roman"/>
                  <w:color w:val="0000FF"/>
                  <w:sz w:val="20"/>
                  <w:szCs w:val="20"/>
                  <w:u w:val="single"/>
                </w:rPr>
                <w:t>ca</w:t>
              </w:r>
              <w:r w:rsidRPr="0093566E">
                <w:rPr>
                  <w:rFonts w:ascii="Times New Roman" w:hAnsi="Times New Roman"/>
                  <w:color w:val="0000FF"/>
                  <w:sz w:val="20"/>
                  <w:szCs w:val="20"/>
                  <w:u w:val="single"/>
                  <w:lang w:val="ru-RU"/>
                </w:rPr>
                <w:t>0</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Параллелограмм, его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w:t>
              </w:r>
              <w:r w:rsidRPr="0093566E">
                <w:rPr>
                  <w:rFonts w:ascii="Times New Roman" w:hAnsi="Times New Roman"/>
                  <w:color w:val="0000FF"/>
                  <w:sz w:val="20"/>
                  <w:szCs w:val="20"/>
                  <w:u w:val="single"/>
                </w:rPr>
                <w:t>ca</w:t>
              </w:r>
              <w:r w:rsidRPr="0093566E">
                <w:rPr>
                  <w:rFonts w:ascii="Times New Roman" w:hAnsi="Times New Roman"/>
                  <w:color w:val="0000FF"/>
                  <w:sz w:val="20"/>
                  <w:szCs w:val="20"/>
                  <w:u w:val="single"/>
                  <w:lang w:val="ru-RU"/>
                </w:rPr>
                <w:t>0</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5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w:t>
              </w:r>
              <w:r w:rsidRPr="0093566E">
                <w:rPr>
                  <w:rFonts w:ascii="Times New Roman" w:hAnsi="Times New Roman"/>
                  <w:color w:val="0000FF"/>
                  <w:sz w:val="20"/>
                  <w:szCs w:val="20"/>
                  <w:u w:val="single"/>
                </w:rPr>
                <w:t>dea</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/88671</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20</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Частные случаи параллелограммов (прямоугольник, ромб, квадрат), их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/8867209</w:t>
              </w:r>
              <w:r w:rsidRPr="0093566E">
                <w:rPr>
                  <w:rFonts w:ascii="Times New Roman" w:hAnsi="Times New Roman"/>
                  <w:color w:val="0000FF"/>
                  <w:sz w:val="20"/>
                  <w:szCs w:val="20"/>
                  <w:u w:val="single"/>
                </w:rPr>
                <w:t>c</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7</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Трапеция</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26.09.2023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/88672358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8</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Равнобокая и прямоугольная трапеции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28.09.2023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/8867252</w:t>
              </w:r>
              <w:r w:rsidRPr="0093566E">
                <w:rPr>
                  <w:rFonts w:ascii="Times New Roman" w:hAnsi="Times New Roman"/>
                  <w:color w:val="0000FF"/>
                  <w:sz w:val="20"/>
                  <w:szCs w:val="20"/>
                  <w:u w:val="single"/>
                </w:rPr>
                <w:t>e</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9</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Равнобокая и прямоугольная трапеции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03.10.2023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/88672858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10</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Метод удвоения медианы</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w:t>
              </w:r>
              <w:r w:rsidRPr="0093566E">
                <w:rPr>
                  <w:rFonts w:ascii="Times New Roman" w:hAnsi="Times New Roman"/>
                  <w:color w:val="0000FF"/>
                  <w:sz w:val="20"/>
                  <w:szCs w:val="20"/>
                  <w:u w:val="single"/>
                </w:rPr>
                <w:t>b</w:t>
              </w:r>
              <w:r w:rsidRPr="0093566E">
                <w:rPr>
                  <w:rFonts w:ascii="Times New Roman" w:hAnsi="Times New Roman"/>
                  <w:color w:val="0000FF"/>
                  <w:sz w:val="20"/>
                  <w:szCs w:val="20"/>
                  <w:u w:val="single"/>
                  <w:lang w:val="ru-RU"/>
                </w:rPr>
                <w:t>14</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11</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Центральная симметрия</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10.10.2023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w:t>
              </w:r>
              <w:r w:rsidRPr="0093566E">
                <w:rPr>
                  <w:rFonts w:ascii="Times New Roman" w:hAnsi="Times New Roman"/>
                  <w:color w:val="0000FF"/>
                  <w:sz w:val="20"/>
                  <w:szCs w:val="20"/>
                  <w:u w:val="single"/>
                </w:rPr>
                <w:t>b</w:t>
              </w:r>
              <w:r w:rsidRPr="0093566E">
                <w:rPr>
                  <w:rFonts w:ascii="Times New Roman" w:hAnsi="Times New Roman"/>
                  <w:color w:val="0000FF"/>
                  <w:sz w:val="20"/>
                  <w:szCs w:val="20"/>
                  <w:u w:val="single"/>
                  <w:lang w:val="ru-RU"/>
                </w:rPr>
                <w:t>14</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12</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Контрольная работа по теме "Четырёхугольники"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w:t>
              </w:r>
              <w:r w:rsidRPr="0093566E">
                <w:rPr>
                  <w:rFonts w:ascii="Times New Roman" w:hAnsi="Times New Roman"/>
                  <w:color w:val="0000FF"/>
                  <w:sz w:val="20"/>
                  <w:szCs w:val="20"/>
                  <w:u w:val="single"/>
                </w:rPr>
                <w:t>c</w:t>
              </w:r>
              <w:r w:rsidRPr="0093566E">
                <w:rPr>
                  <w:rFonts w:ascii="Times New Roman" w:hAnsi="Times New Roman"/>
                  <w:color w:val="0000FF"/>
                  <w:sz w:val="20"/>
                  <w:szCs w:val="20"/>
                  <w:u w:val="single"/>
                  <w:lang w:val="ru-RU"/>
                </w:rPr>
                <w:t>9</w:t>
              </w:r>
              <w:r w:rsidRPr="0093566E">
                <w:rPr>
                  <w:rFonts w:ascii="Times New Roman" w:hAnsi="Times New Roman"/>
                  <w:color w:val="0000FF"/>
                  <w:sz w:val="20"/>
                  <w:szCs w:val="20"/>
                  <w:u w:val="single"/>
                </w:rPr>
                <w:t>a</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13</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Фалеса и теорема о пропорциональных отрезках</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17.10.2023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/8867337</w:t>
              </w:r>
              <w:r w:rsidRPr="0093566E">
                <w:rPr>
                  <w:rFonts w:ascii="Times New Roman" w:hAnsi="Times New Roman"/>
                  <w:color w:val="0000FF"/>
                  <w:sz w:val="20"/>
                  <w:szCs w:val="20"/>
                  <w:u w:val="single"/>
                </w:rPr>
                <w:t>a</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14</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Средняя линия треугольника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6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0</w:t>
              </w:r>
              <w:r w:rsidRPr="0093566E">
                <w:rPr>
                  <w:rFonts w:ascii="Times New Roman" w:hAnsi="Times New Roman"/>
                  <w:color w:val="0000FF"/>
                  <w:sz w:val="20"/>
                  <w:szCs w:val="20"/>
                  <w:u w:val="single"/>
                </w:rPr>
                <w:t>c</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15</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Средняя линия треугольника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24.10.2023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38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16</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Трапеция, её средняя линия</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26.10.2023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/88672358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17</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Трапеция, её средняя линия</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/88673064</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18</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Пропорциональные отрезки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/88673794</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19</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Пропорциональные отрезки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/88673794</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20</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Центр масс в треугольнике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/886738</w:t>
              </w:r>
              <w:r w:rsidRPr="0093566E">
                <w:rPr>
                  <w:rFonts w:ascii="Times New Roman" w:hAnsi="Times New Roman"/>
                  <w:color w:val="0000FF"/>
                  <w:sz w:val="20"/>
                  <w:szCs w:val="20"/>
                  <w:u w:val="single"/>
                </w:rPr>
                <w:t>fc</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21</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Подобные треугольники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78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22</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подобия треугольников</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w:t>
              </w:r>
              <w:r w:rsidRPr="0093566E">
                <w:rPr>
                  <w:rFonts w:ascii="Times New Roman" w:hAnsi="Times New Roman"/>
                  <w:color w:val="0000FF"/>
                  <w:sz w:val="20"/>
                  <w:szCs w:val="20"/>
                  <w:u w:val="single"/>
                </w:rPr>
                <w:t>bae</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23</w:t>
            </w:r>
          </w:p>
        </w:tc>
        <w:tc>
          <w:tcPr>
            <w:tcW w:w="3344" w:type="dxa"/>
            <w:tcMar>
              <w:top w:w="50" w:type="dxa"/>
              <w:left w:w="100" w:type="dxa"/>
            </w:tcMar>
            <w:vAlign w:val="center"/>
          </w:tcPr>
          <w:p w:rsidR="008A7968" w:rsidRPr="0093566E" w:rsidRDefault="009411FD">
            <w:pPr>
              <w:spacing w:after="0"/>
              <w:ind w:left="135"/>
              <w:rPr>
                <w:sz w:val="20"/>
                <w:szCs w:val="20"/>
              </w:rPr>
            </w:pPr>
            <w:bookmarkStart w:id="8" w:name="_GoBack"/>
            <w:r w:rsidRPr="0093566E">
              <w:rPr>
                <w:rFonts w:ascii="Times New Roman" w:hAnsi="Times New Roman"/>
                <w:color w:val="000000"/>
                <w:sz w:val="20"/>
                <w:szCs w:val="20"/>
              </w:rPr>
              <w:t>Три признака подобия треугольников</w:t>
            </w:r>
            <w:bookmarkEnd w:id="8"/>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28.11.2023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/88673</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52</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24</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подобия треугольников</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30.11.2023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7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/8867400</w:t>
              </w:r>
              <w:r w:rsidRPr="0093566E">
                <w:rPr>
                  <w:rFonts w:ascii="Times New Roman" w:hAnsi="Times New Roman"/>
                  <w:color w:val="0000FF"/>
                  <w:sz w:val="20"/>
                  <w:szCs w:val="20"/>
                  <w:u w:val="single"/>
                </w:rPr>
                <w:t>e</w:t>
              </w:r>
            </w:hyperlink>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25</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Три признака подобия треугольников</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05.12.2023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26</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Применение подобия при решении практических задач</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07.12.2023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27</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Контрольная работа по теме "Подобные треугольники"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12.12.2023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/8867445</w:t>
              </w:r>
              <w:r w:rsidRPr="0093566E">
                <w:rPr>
                  <w:rFonts w:ascii="Times New Roman" w:hAnsi="Times New Roman"/>
                  <w:color w:val="0000FF"/>
                  <w:sz w:val="20"/>
                  <w:szCs w:val="20"/>
                  <w:u w:val="single"/>
                </w:rPr>
                <w:t>a</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28</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Свойства площадей геометрических фигур</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14.12.2023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/886745</w:t>
              </w:r>
              <w:r w:rsidRPr="0093566E">
                <w:rPr>
                  <w:rFonts w:ascii="Times New Roman" w:hAnsi="Times New Roman"/>
                  <w:color w:val="0000FF"/>
                  <w:sz w:val="20"/>
                  <w:szCs w:val="20"/>
                  <w:u w:val="single"/>
                </w:rPr>
                <w:t>fe</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29</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Формулы для площади треугольника, параллелограмма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19.12.2023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/88674860</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30</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Формулы для площади треугольника, параллелограмма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21.12.2023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22</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31</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Формулы для площади треугольника, параллелограмма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26.12.2023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22</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32</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Формулы для площади треугольника, параллелограмма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28.12.2023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/88675288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33</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Формулы для площади треугольника, параллелограмма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09.01.2024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/8867542</w:t>
              </w:r>
              <w:r w:rsidRPr="0093566E">
                <w:rPr>
                  <w:rFonts w:ascii="Times New Roman" w:hAnsi="Times New Roman"/>
                  <w:color w:val="0000FF"/>
                  <w:sz w:val="20"/>
                  <w:szCs w:val="20"/>
                  <w:u w:val="single"/>
                </w:rPr>
                <w:t>c</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34</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Вычисление площадей сложных фигур</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11.01.2024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78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35</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Площади фигур на клетчатой бумаге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16.01.2024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/8867473</w:t>
              </w:r>
              <w:r w:rsidRPr="0093566E">
                <w:rPr>
                  <w:rFonts w:ascii="Times New Roman" w:hAnsi="Times New Roman"/>
                  <w:color w:val="0000FF"/>
                  <w:sz w:val="20"/>
                  <w:szCs w:val="20"/>
                  <w:u w:val="single"/>
                </w:rPr>
                <w:t>e</w:t>
              </w:r>
            </w:hyperlink>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36</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Площади подобных фигур</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18.01.2024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37</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Площади подобных фигур</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23.01.2024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38</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Задачи с практическим содержанием</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25.01.2024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8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/88675558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39</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Задачи с практическим содержанием</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30.01.2024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/88675684</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40</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Решение задач с помощью метода вспомогательной площади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01.02.2024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/88674</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90</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41</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Контрольная работа по теме "Площадь"</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06.02.2024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/8867579</w:t>
              </w:r>
              <w:r w:rsidRPr="0093566E">
                <w:rPr>
                  <w:rFonts w:ascii="Times New Roman" w:hAnsi="Times New Roman"/>
                  <w:color w:val="0000FF"/>
                  <w:sz w:val="20"/>
                  <w:szCs w:val="20"/>
                  <w:u w:val="single"/>
                </w:rPr>
                <w:t>c</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42</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Пифагора и её применение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08.02.2024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/88675918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43</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Пифагора и её применение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13.02.2024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/88675918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44</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Пифагора и её применение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15.02.2024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w:t>
              </w:r>
              <w:r w:rsidRPr="0093566E">
                <w:rPr>
                  <w:rFonts w:ascii="Times New Roman" w:hAnsi="Times New Roman"/>
                  <w:color w:val="0000FF"/>
                  <w:sz w:val="20"/>
                  <w:szCs w:val="20"/>
                  <w:u w:val="single"/>
                </w:rPr>
                <w:t>abc</w:t>
              </w:r>
            </w:hyperlink>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45</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Пифагора и её применение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20.02.2024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46</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Теорема Пифагора и её применение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22.02.2024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47</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27.02.2024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32</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48</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Основное тригонометрическое тождество</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29.02.2024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/88675</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44</w:t>
              </w:r>
            </w:hyperlink>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49</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Основное тригонометрическое тождество</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05.03.2024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50</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Основное тригонометрическое тождество</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07.03.2024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51</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Контрольная работа по теме "Теорема Пифагора и начала тригонометрии"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12.03.2024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1407</w:t>
              </w:r>
              <w:r w:rsidRPr="0093566E">
                <w:rPr>
                  <w:rFonts w:ascii="Times New Roman" w:hAnsi="Times New Roman"/>
                  <w:color w:val="0000FF"/>
                  <w:sz w:val="20"/>
                  <w:szCs w:val="20"/>
                  <w:u w:val="single"/>
                </w:rPr>
                <w:t>e</w:t>
              </w:r>
              <w:r w:rsidRPr="0093566E">
                <w:rPr>
                  <w:rFonts w:ascii="Times New Roman" w:hAnsi="Times New Roman"/>
                  <w:color w:val="0000FF"/>
                  <w:sz w:val="20"/>
                  <w:szCs w:val="20"/>
                  <w:u w:val="single"/>
                  <w:lang w:val="ru-RU"/>
                </w:rPr>
                <w:t>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52</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Вписанные и центральные углы, угол между касательной и хордой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14.03.2024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9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1415</w:t>
              </w:r>
              <w:r w:rsidRPr="0093566E">
                <w:rPr>
                  <w:rFonts w:ascii="Times New Roman" w:hAnsi="Times New Roman"/>
                  <w:color w:val="0000FF"/>
                  <w:sz w:val="20"/>
                  <w:szCs w:val="20"/>
                  <w:u w:val="single"/>
                </w:rPr>
                <w:t>b</w:t>
              </w:r>
              <w:r w:rsidRPr="0093566E">
                <w:rPr>
                  <w:rFonts w:ascii="Times New Roman" w:hAnsi="Times New Roman"/>
                  <w:color w:val="0000FF"/>
                  <w:sz w:val="20"/>
                  <w:szCs w:val="20"/>
                  <w:u w:val="single"/>
                  <w:lang w:val="ru-RU"/>
                </w:rPr>
                <w:t>2</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53</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Вписанные и центральные углы, угол между касательной и хордой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19.03.2024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141940</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54</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Вписанные и центральные углы, угол между касательной и хордой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21.03.2024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w:t>
              </w:r>
              <w:r w:rsidRPr="0093566E">
                <w:rPr>
                  <w:rFonts w:ascii="Times New Roman" w:hAnsi="Times New Roman"/>
                  <w:color w:val="0000FF"/>
                  <w:sz w:val="20"/>
                  <w:szCs w:val="20"/>
                  <w:u w:val="single"/>
                </w:rPr>
                <w:t>b</w:t>
              </w:r>
              <w:r w:rsidRPr="0093566E">
                <w:rPr>
                  <w:rFonts w:ascii="Times New Roman" w:hAnsi="Times New Roman"/>
                  <w:color w:val="0000FF"/>
                  <w:sz w:val="20"/>
                  <w:szCs w:val="20"/>
                  <w:u w:val="single"/>
                  <w:lang w:val="ru-RU"/>
                </w:rPr>
                <w:t>34</w:t>
              </w:r>
            </w:hyperlink>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55</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Углы между хордами и секущими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02.04.2024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56</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Углы между хордами и секущими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04.04.2024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57</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Вписанные и описанные четырёхугольники, их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09.04.2024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2">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140</w:t>
              </w:r>
              <w:r w:rsidRPr="0093566E">
                <w:rPr>
                  <w:rFonts w:ascii="Times New Roman" w:hAnsi="Times New Roman"/>
                  <w:color w:val="0000FF"/>
                  <w:sz w:val="20"/>
                  <w:szCs w:val="20"/>
                  <w:u w:val="single"/>
                </w:rPr>
                <w:t>f</w:t>
              </w:r>
              <w:r w:rsidRPr="0093566E">
                <w:rPr>
                  <w:rFonts w:ascii="Times New Roman" w:hAnsi="Times New Roman"/>
                  <w:color w:val="0000FF"/>
                  <w:sz w:val="20"/>
                  <w:szCs w:val="20"/>
                  <w:u w:val="single"/>
                  <w:lang w:val="ru-RU"/>
                </w:rPr>
                <w:t>86</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58</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Вписанные и описанные четырёхугольники, их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11.04.2024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3">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1416</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4</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59</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Вписанные и описанные четырёхугольники, их признаки и свойства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16.04.2024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4">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1416</w:t>
              </w:r>
              <w:r w:rsidRPr="0093566E">
                <w:rPr>
                  <w:rFonts w:ascii="Times New Roman" w:hAnsi="Times New Roman"/>
                  <w:color w:val="0000FF"/>
                  <w:sz w:val="20"/>
                  <w:szCs w:val="20"/>
                  <w:u w:val="single"/>
                </w:rPr>
                <w:t>d</w:t>
              </w:r>
              <w:r w:rsidRPr="0093566E">
                <w:rPr>
                  <w:rFonts w:ascii="Times New Roman" w:hAnsi="Times New Roman"/>
                  <w:color w:val="0000FF"/>
                  <w:sz w:val="20"/>
                  <w:szCs w:val="20"/>
                  <w:u w:val="single"/>
                  <w:lang w:val="ru-RU"/>
                </w:rPr>
                <w:t>4</w:t>
              </w:r>
            </w:hyperlink>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lastRenderedPageBreak/>
              <w:t>60</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18.04.2024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61</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Применение свойств вписанных и описанных четырёхугольников при решении геометрических задач</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23.04.2024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62</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Взаимное расположение двух окружностей, общие касательные</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25.04.2024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5">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1410</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63</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Касание окружностей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30.04.2024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6">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1410</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64</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lang w:val="ru-RU"/>
              </w:rPr>
              <w:t xml:space="preserve">Контрольная работа по теме "Углы в окружности. </w:t>
            </w:r>
            <w:r w:rsidRPr="0093566E">
              <w:rPr>
                <w:rFonts w:ascii="Times New Roman" w:hAnsi="Times New Roman"/>
                <w:color w:val="000000"/>
                <w:sz w:val="20"/>
                <w:szCs w:val="20"/>
              </w:rPr>
              <w:t>Вписанные и описанные четырехугольники"</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02.05.2024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7">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w:t>
              </w:r>
              <w:r w:rsidRPr="0093566E">
                <w:rPr>
                  <w:rFonts w:ascii="Times New Roman" w:hAnsi="Times New Roman"/>
                  <w:color w:val="0000FF"/>
                  <w:sz w:val="20"/>
                  <w:szCs w:val="20"/>
                  <w:u w:val="single"/>
                </w:rPr>
                <w:t>c</w:t>
              </w:r>
              <w:r w:rsidRPr="0093566E">
                <w:rPr>
                  <w:rFonts w:ascii="Times New Roman" w:hAnsi="Times New Roman"/>
                  <w:color w:val="0000FF"/>
                  <w:sz w:val="20"/>
                  <w:szCs w:val="20"/>
                  <w:u w:val="single"/>
                  <w:lang w:val="ru-RU"/>
                </w:rPr>
                <w:t>88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65</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07.05.2024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8">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w:t>
              </w:r>
              <w:r w:rsidRPr="0093566E">
                <w:rPr>
                  <w:rFonts w:ascii="Times New Roman" w:hAnsi="Times New Roman"/>
                  <w:color w:val="0000FF"/>
                  <w:sz w:val="20"/>
                  <w:szCs w:val="20"/>
                  <w:u w:val="single"/>
                </w:rPr>
                <w:t>ddc</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66</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09.05.2024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09">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141</w:t>
              </w:r>
              <w:r w:rsidRPr="0093566E">
                <w:rPr>
                  <w:rFonts w:ascii="Times New Roman" w:hAnsi="Times New Roman"/>
                  <w:color w:val="0000FF"/>
                  <w:sz w:val="20"/>
                  <w:szCs w:val="20"/>
                  <w:u w:val="single"/>
                </w:rPr>
                <w:t>efe</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67</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Итоговая контрольная работа</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14.05.2024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10">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142368</w:t>
              </w:r>
            </w:hyperlink>
          </w:p>
        </w:tc>
      </w:tr>
      <w:tr w:rsidR="008A7968" w:rsidRPr="00F26474">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68</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основных понятий и методов курсов 7 и 8 классов, обобщение знаний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16.05.2024 </w:t>
            </w:r>
          </w:p>
        </w:tc>
        <w:tc>
          <w:tcPr>
            <w:tcW w:w="1935"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 xml:space="preserve">Библиотека ЦОК </w:t>
            </w:r>
            <w:hyperlink r:id="rId111">
              <w:r w:rsidRPr="0093566E">
                <w:rPr>
                  <w:rFonts w:ascii="Times New Roman" w:hAnsi="Times New Roman"/>
                  <w:color w:val="0000FF"/>
                  <w:sz w:val="20"/>
                  <w:szCs w:val="20"/>
                  <w:u w:val="single"/>
                </w:rPr>
                <w:t>https</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m</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edsoo</w:t>
              </w:r>
              <w:r w:rsidRPr="0093566E">
                <w:rPr>
                  <w:rFonts w:ascii="Times New Roman" w:hAnsi="Times New Roman"/>
                  <w:color w:val="0000FF"/>
                  <w:sz w:val="20"/>
                  <w:szCs w:val="20"/>
                  <w:u w:val="single"/>
                  <w:lang w:val="ru-RU"/>
                </w:rPr>
                <w:t>.</w:t>
              </w:r>
              <w:r w:rsidRPr="0093566E">
                <w:rPr>
                  <w:rFonts w:ascii="Times New Roman" w:hAnsi="Times New Roman"/>
                  <w:color w:val="0000FF"/>
                  <w:sz w:val="20"/>
                  <w:szCs w:val="20"/>
                  <w:u w:val="single"/>
                </w:rPr>
                <w:t>ru</w:t>
              </w:r>
              <w:r w:rsidRPr="0093566E">
                <w:rPr>
                  <w:rFonts w:ascii="Times New Roman" w:hAnsi="Times New Roman"/>
                  <w:color w:val="0000FF"/>
                  <w:sz w:val="20"/>
                  <w:szCs w:val="20"/>
                  <w:u w:val="single"/>
                  <w:lang w:val="ru-RU"/>
                </w:rPr>
                <w:t>/8</w:t>
              </w:r>
              <w:r w:rsidRPr="0093566E">
                <w:rPr>
                  <w:rFonts w:ascii="Times New Roman" w:hAnsi="Times New Roman"/>
                  <w:color w:val="0000FF"/>
                  <w:sz w:val="20"/>
                  <w:szCs w:val="20"/>
                  <w:u w:val="single"/>
                </w:rPr>
                <w:t>a</w:t>
              </w:r>
              <w:r w:rsidRPr="0093566E">
                <w:rPr>
                  <w:rFonts w:ascii="Times New Roman" w:hAnsi="Times New Roman"/>
                  <w:color w:val="0000FF"/>
                  <w:sz w:val="20"/>
                  <w:szCs w:val="20"/>
                  <w:u w:val="single"/>
                  <w:lang w:val="ru-RU"/>
                </w:rPr>
                <w:t>1420</w:t>
              </w:r>
              <w:r w:rsidRPr="0093566E">
                <w:rPr>
                  <w:rFonts w:ascii="Times New Roman" w:hAnsi="Times New Roman"/>
                  <w:color w:val="0000FF"/>
                  <w:sz w:val="20"/>
                  <w:szCs w:val="20"/>
                  <w:u w:val="single"/>
                </w:rPr>
                <w:t>ac</w:t>
              </w:r>
            </w:hyperlink>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69</w:t>
            </w:r>
          </w:p>
        </w:tc>
        <w:tc>
          <w:tcPr>
            <w:tcW w:w="3344" w:type="dxa"/>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Повторение основных понятий и методов курсов 7 и 8 классов</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21.05.2024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357" w:type="dxa"/>
            <w:tcMar>
              <w:top w:w="50" w:type="dxa"/>
              <w:left w:w="100" w:type="dxa"/>
            </w:tcMar>
            <w:vAlign w:val="center"/>
          </w:tcPr>
          <w:p w:rsidR="008A7968" w:rsidRPr="0093566E" w:rsidRDefault="009411FD">
            <w:pPr>
              <w:spacing w:after="0"/>
              <w:rPr>
                <w:sz w:val="20"/>
                <w:szCs w:val="20"/>
              </w:rPr>
            </w:pPr>
            <w:r w:rsidRPr="0093566E">
              <w:rPr>
                <w:rFonts w:ascii="Times New Roman" w:hAnsi="Times New Roman"/>
                <w:color w:val="000000"/>
                <w:sz w:val="20"/>
                <w:szCs w:val="20"/>
              </w:rPr>
              <w:t>70</w:t>
            </w:r>
          </w:p>
        </w:tc>
        <w:tc>
          <w:tcPr>
            <w:tcW w:w="3344"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Обобщение знаний.</w:t>
            </w:r>
          </w:p>
        </w:tc>
        <w:tc>
          <w:tcPr>
            <w:tcW w:w="794"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1 </w:t>
            </w:r>
          </w:p>
        </w:tc>
        <w:tc>
          <w:tcPr>
            <w:tcW w:w="1487" w:type="dxa"/>
            <w:tcMar>
              <w:top w:w="50" w:type="dxa"/>
              <w:left w:w="100" w:type="dxa"/>
            </w:tcMar>
            <w:vAlign w:val="center"/>
          </w:tcPr>
          <w:p w:rsidR="008A7968" w:rsidRPr="0093566E" w:rsidRDefault="008A7968">
            <w:pPr>
              <w:spacing w:after="0"/>
              <w:ind w:left="135"/>
              <w:jc w:val="center"/>
              <w:rPr>
                <w:sz w:val="20"/>
                <w:szCs w:val="20"/>
              </w:rPr>
            </w:pPr>
          </w:p>
        </w:tc>
        <w:tc>
          <w:tcPr>
            <w:tcW w:w="1589" w:type="dxa"/>
            <w:tcMar>
              <w:top w:w="50" w:type="dxa"/>
              <w:left w:w="100" w:type="dxa"/>
            </w:tcMar>
            <w:vAlign w:val="center"/>
          </w:tcPr>
          <w:p w:rsidR="008A7968" w:rsidRPr="0093566E" w:rsidRDefault="008A7968">
            <w:pPr>
              <w:spacing w:after="0"/>
              <w:ind w:left="135"/>
              <w:jc w:val="center"/>
              <w:rPr>
                <w:sz w:val="20"/>
                <w:szCs w:val="20"/>
              </w:rPr>
            </w:pPr>
          </w:p>
        </w:tc>
        <w:tc>
          <w:tcPr>
            <w:tcW w:w="1223" w:type="dxa"/>
            <w:tcMar>
              <w:top w:w="50" w:type="dxa"/>
              <w:left w:w="100" w:type="dxa"/>
            </w:tcMar>
            <w:vAlign w:val="center"/>
          </w:tcPr>
          <w:p w:rsidR="008A7968" w:rsidRPr="0093566E" w:rsidRDefault="009411FD">
            <w:pPr>
              <w:spacing w:after="0"/>
              <w:ind w:left="135"/>
              <w:rPr>
                <w:sz w:val="20"/>
                <w:szCs w:val="20"/>
              </w:rPr>
            </w:pPr>
            <w:r w:rsidRPr="0093566E">
              <w:rPr>
                <w:rFonts w:ascii="Times New Roman" w:hAnsi="Times New Roman"/>
                <w:color w:val="000000"/>
                <w:sz w:val="20"/>
                <w:szCs w:val="20"/>
              </w:rPr>
              <w:t xml:space="preserve"> 23.05.2024 </w:t>
            </w:r>
          </w:p>
        </w:tc>
        <w:tc>
          <w:tcPr>
            <w:tcW w:w="1935" w:type="dxa"/>
            <w:tcMar>
              <w:top w:w="50" w:type="dxa"/>
              <w:left w:w="100" w:type="dxa"/>
            </w:tcMar>
            <w:vAlign w:val="center"/>
          </w:tcPr>
          <w:p w:rsidR="008A7968" w:rsidRPr="0093566E" w:rsidRDefault="008A7968">
            <w:pPr>
              <w:spacing w:after="0"/>
              <w:ind w:left="135"/>
              <w:rPr>
                <w:sz w:val="20"/>
                <w:szCs w:val="20"/>
              </w:rPr>
            </w:pPr>
          </w:p>
        </w:tc>
      </w:tr>
      <w:tr w:rsidR="008A7968" w:rsidRPr="0093566E">
        <w:trPr>
          <w:trHeight w:val="144"/>
          <w:tblCellSpacing w:w="20" w:type="nil"/>
        </w:trPr>
        <w:tc>
          <w:tcPr>
            <w:tcW w:w="0" w:type="auto"/>
            <w:gridSpan w:val="2"/>
            <w:tcMar>
              <w:top w:w="50" w:type="dxa"/>
              <w:left w:w="100" w:type="dxa"/>
            </w:tcMar>
            <w:vAlign w:val="center"/>
          </w:tcPr>
          <w:p w:rsidR="008A7968" w:rsidRPr="0093566E" w:rsidRDefault="009411FD">
            <w:pPr>
              <w:spacing w:after="0"/>
              <w:ind w:left="135"/>
              <w:rPr>
                <w:sz w:val="20"/>
                <w:szCs w:val="20"/>
                <w:lang w:val="ru-RU"/>
              </w:rPr>
            </w:pPr>
            <w:r w:rsidRPr="0093566E">
              <w:rPr>
                <w:rFonts w:ascii="Times New Roman" w:hAnsi="Times New Roman"/>
                <w:color w:val="000000"/>
                <w:sz w:val="20"/>
                <w:szCs w:val="20"/>
                <w:lang w:val="ru-RU"/>
              </w:rPr>
              <w:t>ОБЩЕЕ КОЛИЧЕСТВО ЧАСОВ ПО ПРОГРАММЕ</w:t>
            </w:r>
          </w:p>
        </w:tc>
        <w:tc>
          <w:tcPr>
            <w:tcW w:w="1248"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lang w:val="ru-RU"/>
              </w:rPr>
              <w:t xml:space="preserve"> </w:t>
            </w:r>
            <w:r w:rsidRPr="0093566E">
              <w:rPr>
                <w:rFonts w:ascii="Times New Roman" w:hAnsi="Times New Roman"/>
                <w:color w:val="000000"/>
                <w:sz w:val="20"/>
                <w:szCs w:val="20"/>
              </w:rPr>
              <w:t xml:space="preserve">70 </w:t>
            </w:r>
          </w:p>
        </w:tc>
        <w:tc>
          <w:tcPr>
            <w:tcW w:w="1487"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6 </w:t>
            </w:r>
          </w:p>
        </w:tc>
        <w:tc>
          <w:tcPr>
            <w:tcW w:w="1589" w:type="dxa"/>
            <w:tcMar>
              <w:top w:w="50" w:type="dxa"/>
              <w:left w:w="100" w:type="dxa"/>
            </w:tcMar>
            <w:vAlign w:val="center"/>
          </w:tcPr>
          <w:p w:rsidR="008A7968" w:rsidRPr="0093566E" w:rsidRDefault="009411FD">
            <w:pPr>
              <w:spacing w:after="0"/>
              <w:ind w:left="135"/>
              <w:jc w:val="center"/>
              <w:rPr>
                <w:sz w:val="20"/>
                <w:szCs w:val="20"/>
              </w:rPr>
            </w:pPr>
            <w:r w:rsidRPr="0093566E">
              <w:rPr>
                <w:rFonts w:ascii="Times New Roman" w:hAnsi="Times New Roman"/>
                <w:color w:val="000000"/>
                <w:sz w:val="20"/>
                <w:szCs w:val="20"/>
              </w:rPr>
              <w:t xml:space="preserve"> 0 </w:t>
            </w:r>
          </w:p>
        </w:tc>
        <w:tc>
          <w:tcPr>
            <w:tcW w:w="0" w:type="auto"/>
            <w:gridSpan w:val="2"/>
            <w:tcMar>
              <w:top w:w="50" w:type="dxa"/>
              <w:left w:w="100" w:type="dxa"/>
            </w:tcMar>
            <w:vAlign w:val="center"/>
          </w:tcPr>
          <w:p w:rsidR="008A7968" w:rsidRPr="0093566E" w:rsidRDefault="008A7968">
            <w:pPr>
              <w:rPr>
                <w:sz w:val="20"/>
                <w:szCs w:val="20"/>
              </w:rPr>
            </w:pPr>
          </w:p>
        </w:tc>
      </w:tr>
    </w:tbl>
    <w:p w:rsidR="008A7968" w:rsidRPr="0093566E" w:rsidRDefault="008A7968">
      <w:pPr>
        <w:rPr>
          <w:sz w:val="20"/>
          <w:szCs w:val="20"/>
        </w:rPr>
        <w:sectPr w:rsidR="008A7968" w:rsidRPr="0093566E">
          <w:pgSz w:w="16383" w:h="11906" w:orient="landscape"/>
          <w:pgMar w:top="1134" w:right="850" w:bottom="1134" w:left="1701" w:header="720" w:footer="720" w:gutter="0"/>
          <w:cols w:space="720"/>
        </w:sectPr>
      </w:pPr>
    </w:p>
    <w:p w:rsidR="008A7968" w:rsidRPr="0093566E" w:rsidRDefault="009411FD">
      <w:pPr>
        <w:spacing w:after="0"/>
        <w:ind w:left="120"/>
        <w:rPr>
          <w:sz w:val="20"/>
          <w:szCs w:val="20"/>
          <w:lang w:val="ru-RU"/>
        </w:rPr>
      </w:pPr>
      <w:bookmarkStart w:id="9" w:name="block-12706443"/>
      <w:bookmarkEnd w:id="7"/>
      <w:r w:rsidRPr="0093566E">
        <w:rPr>
          <w:rFonts w:ascii="Times New Roman" w:hAnsi="Times New Roman"/>
          <w:b/>
          <w:color w:val="000000"/>
          <w:sz w:val="20"/>
          <w:szCs w:val="20"/>
          <w:lang w:val="ru-RU"/>
        </w:rPr>
        <w:lastRenderedPageBreak/>
        <w:t>УЧЕБНО-МЕТОДИЧЕСКОЕ ОБЕСПЕЧЕНИЕ ОБРАЗОВАТЕЛЬНОГО ПРОЦЕССА</w:t>
      </w:r>
    </w:p>
    <w:p w:rsidR="008A7968" w:rsidRPr="0093566E" w:rsidRDefault="009411FD">
      <w:pPr>
        <w:spacing w:after="0" w:line="480" w:lineRule="auto"/>
        <w:ind w:left="120"/>
        <w:rPr>
          <w:sz w:val="20"/>
          <w:szCs w:val="20"/>
          <w:lang w:val="ru-RU"/>
        </w:rPr>
      </w:pPr>
      <w:r w:rsidRPr="0093566E">
        <w:rPr>
          <w:rFonts w:ascii="Times New Roman" w:hAnsi="Times New Roman"/>
          <w:b/>
          <w:color w:val="000000"/>
          <w:sz w:val="20"/>
          <w:szCs w:val="20"/>
          <w:lang w:val="ru-RU"/>
        </w:rPr>
        <w:t>ОБЯЗАТЕЛЬНЫЕ УЧЕБНЫЕ МАТЕРИАЛЫ ДЛЯ УЧЕНИКА</w:t>
      </w:r>
    </w:p>
    <w:p w:rsidR="008A7968" w:rsidRPr="0093566E" w:rsidRDefault="009411FD">
      <w:pPr>
        <w:spacing w:after="0" w:line="480" w:lineRule="auto"/>
        <w:ind w:left="120"/>
        <w:rPr>
          <w:rFonts w:ascii="Times New Roman" w:hAnsi="Times New Roman" w:cs="Times New Roman"/>
          <w:lang w:val="ru-RU"/>
        </w:rPr>
      </w:pPr>
      <w:r w:rsidRPr="0093566E">
        <w:rPr>
          <w:rFonts w:ascii="Times New Roman" w:hAnsi="Times New Roman"/>
          <w:color w:val="000000"/>
          <w:sz w:val="20"/>
          <w:szCs w:val="20"/>
          <w:lang w:val="ru-RU"/>
        </w:rPr>
        <w:t>​‌‌​</w:t>
      </w:r>
      <w:r w:rsidR="0093566E" w:rsidRPr="0093566E">
        <w:rPr>
          <w:rFonts w:ascii="Times New Roman" w:hAnsi="Times New Roman" w:cs="Times New Roman"/>
          <w:lang w:val="ru-RU"/>
        </w:rPr>
        <w:t>Геометрия, 7-9 классы/ Атанасян Л.С., Бутузов В.Ф., Кадомцев С.Б. и другие, Акционерное общество «Издательство «Просвещение»</w:t>
      </w:r>
    </w:p>
    <w:p w:rsidR="008A7968" w:rsidRPr="0093566E" w:rsidRDefault="009411FD" w:rsidP="0093566E">
      <w:pPr>
        <w:spacing w:after="0" w:line="480" w:lineRule="auto"/>
        <w:ind w:left="120"/>
        <w:rPr>
          <w:sz w:val="20"/>
          <w:szCs w:val="20"/>
          <w:lang w:val="ru-RU"/>
        </w:rPr>
      </w:pPr>
      <w:r w:rsidRPr="0093566E">
        <w:rPr>
          <w:rFonts w:ascii="Times New Roman" w:hAnsi="Times New Roman"/>
          <w:color w:val="000000"/>
          <w:sz w:val="20"/>
          <w:szCs w:val="20"/>
          <w:lang w:val="ru-RU"/>
        </w:rPr>
        <w:t>​‌‌</w:t>
      </w:r>
    </w:p>
    <w:p w:rsidR="008A7968" w:rsidRPr="0093566E" w:rsidRDefault="009411FD">
      <w:pPr>
        <w:spacing w:after="0" w:line="480" w:lineRule="auto"/>
        <w:ind w:left="120"/>
        <w:rPr>
          <w:sz w:val="20"/>
          <w:szCs w:val="20"/>
          <w:lang w:val="ru-RU"/>
        </w:rPr>
      </w:pPr>
      <w:r w:rsidRPr="0093566E">
        <w:rPr>
          <w:rFonts w:ascii="Times New Roman" w:hAnsi="Times New Roman"/>
          <w:b/>
          <w:color w:val="000000"/>
          <w:sz w:val="20"/>
          <w:szCs w:val="20"/>
          <w:lang w:val="ru-RU"/>
        </w:rPr>
        <w:t>МЕТОДИЧЕСКИЕ МАТЕРИАЛЫ ДЛЯ УЧИТЕЛЯ</w:t>
      </w:r>
    </w:p>
    <w:p w:rsidR="009411FD" w:rsidRPr="009411FD" w:rsidRDefault="009411FD" w:rsidP="009411FD">
      <w:pPr>
        <w:spacing w:after="0" w:line="480" w:lineRule="auto"/>
        <w:ind w:left="120"/>
        <w:rPr>
          <w:lang w:val="ru-RU"/>
        </w:rPr>
      </w:pPr>
      <w:r w:rsidRPr="0093566E">
        <w:rPr>
          <w:rFonts w:ascii="Times New Roman" w:hAnsi="Times New Roman"/>
          <w:color w:val="000000"/>
          <w:sz w:val="20"/>
          <w:szCs w:val="20"/>
          <w:lang w:val="ru-RU"/>
        </w:rPr>
        <w:t>​‌‌​</w:t>
      </w:r>
      <w:r w:rsidRPr="0093566E">
        <w:rPr>
          <w:rFonts w:ascii="Times New Roman" w:hAnsi="Times New Roman"/>
          <w:b/>
          <w:color w:val="000000"/>
          <w:sz w:val="20"/>
          <w:szCs w:val="20"/>
          <w:lang w:val="ru-RU"/>
        </w:rPr>
        <w:t>ЦИФРОВЫЕ ОБРАЗОВАТЕЛЬНЫЕ РЕСУРСЫ И РЕСУРСЫ СЕТИ ИНТЕРНЕТ</w:t>
      </w:r>
      <w:bookmarkEnd w:id="9"/>
    </w:p>
    <w:sectPr w:rsidR="009411FD" w:rsidRPr="009411FD">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03F" w:rsidRDefault="0016503F" w:rsidP="0093566E">
      <w:pPr>
        <w:spacing w:after="0" w:line="240" w:lineRule="auto"/>
      </w:pPr>
      <w:r>
        <w:separator/>
      </w:r>
    </w:p>
  </w:endnote>
  <w:endnote w:type="continuationSeparator" w:id="0">
    <w:p w:rsidR="0016503F" w:rsidRDefault="0016503F" w:rsidP="00935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03F" w:rsidRDefault="0016503F" w:rsidP="0093566E">
      <w:pPr>
        <w:spacing w:after="0" w:line="240" w:lineRule="auto"/>
      </w:pPr>
      <w:r>
        <w:separator/>
      </w:r>
    </w:p>
  </w:footnote>
  <w:footnote w:type="continuationSeparator" w:id="0">
    <w:p w:rsidR="0016503F" w:rsidRDefault="0016503F" w:rsidP="009356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453F0"/>
    <w:multiLevelType w:val="multilevel"/>
    <w:tmpl w:val="F1142FD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1A506C0"/>
    <w:multiLevelType w:val="multilevel"/>
    <w:tmpl w:val="4A1EB7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BB022B"/>
    <w:multiLevelType w:val="multilevel"/>
    <w:tmpl w:val="C54C8DF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783E5B"/>
    <w:multiLevelType w:val="multilevel"/>
    <w:tmpl w:val="B4860A3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596326A"/>
    <w:multiLevelType w:val="multilevel"/>
    <w:tmpl w:val="AEDE10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E2E436A"/>
    <w:multiLevelType w:val="multilevel"/>
    <w:tmpl w:val="EE8E4B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968"/>
    <w:rsid w:val="0016503F"/>
    <w:rsid w:val="00852C3A"/>
    <w:rsid w:val="008A7968"/>
    <w:rsid w:val="0093566E"/>
    <w:rsid w:val="009411FD"/>
    <w:rsid w:val="00F26474"/>
    <w:rsid w:val="00FD1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63B58"/>
  <w15:docId w15:val="{C1868B0E-3394-467A-9C61-7A96E409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3566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3566E"/>
  </w:style>
  <w:style w:type="paragraph" w:styleId="af0">
    <w:name w:val="Balloon Text"/>
    <w:basedOn w:val="a"/>
    <w:link w:val="af1"/>
    <w:uiPriority w:val="99"/>
    <w:semiHidden/>
    <w:unhideWhenUsed/>
    <w:rsid w:val="009411FD"/>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9411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d34e" TargetMode="External"/><Relationship Id="rId21" Type="http://schemas.openxmlformats.org/officeDocument/2006/relationships/hyperlink" Target="https://m.edsoo.ru/8866c5c0" TargetMode="External"/><Relationship Id="rId42" Type="http://schemas.openxmlformats.org/officeDocument/2006/relationships/hyperlink" Target="https://m.edsoo.ru/8866fa5e" TargetMode="External"/><Relationship Id="rId47" Type="http://schemas.openxmlformats.org/officeDocument/2006/relationships/hyperlink" Target="https://m.edsoo.ru/88670508" TargetMode="External"/><Relationship Id="rId63" Type="http://schemas.openxmlformats.org/officeDocument/2006/relationships/hyperlink" Target="https://m.edsoo.ru/8867252e" TargetMode="External"/><Relationship Id="rId68" Type="http://schemas.openxmlformats.org/officeDocument/2006/relationships/hyperlink" Target="https://m.edsoo.ru/8867337a" TargetMode="External"/><Relationship Id="rId84" Type="http://schemas.openxmlformats.org/officeDocument/2006/relationships/hyperlink" Target="https://m.edsoo.ru/88674a22" TargetMode="External"/><Relationship Id="rId89" Type="http://schemas.openxmlformats.org/officeDocument/2006/relationships/hyperlink" Target="https://m.edsoo.ru/88675558"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7e18" TargetMode="External"/><Relationship Id="rId29" Type="http://schemas.openxmlformats.org/officeDocument/2006/relationships/hyperlink" Target="https://m.edsoo.ru/8866e9ec" TargetMode="External"/><Relationship Id="rId107" Type="http://schemas.openxmlformats.org/officeDocument/2006/relationships/hyperlink" Target="https://m.edsoo.ru/8a141c88" TargetMode="External"/><Relationship Id="rId11" Type="http://schemas.openxmlformats.org/officeDocument/2006/relationships/hyperlink" Target="https://m.edsoo.ru/7f415e2e" TargetMode="External"/><Relationship Id="rId24" Type="http://schemas.openxmlformats.org/officeDocument/2006/relationships/hyperlink" Target="https://m.edsoo.ru/8866ce80" TargetMode="External"/><Relationship Id="rId32" Type="http://schemas.openxmlformats.org/officeDocument/2006/relationships/hyperlink" Target="https://m.edsoo.ru/8866d880" TargetMode="External"/><Relationship Id="rId37" Type="http://schemas.openxmlformats.org/officeDocument/2006/relationships/hyperlink" Target="https://m.edsoo.ru/8866ef64" TargetMode="External"/><Relationship Id="rId40" Type="http://schemas.openxmlformats.org/officeDocument/2006/relationships/hyperlink" Target="https://m.edsoo.ru/8866f630" TargetMode="External"/><Relationship Id="rId45" Type="http://schemas.openxmlformats.org/officeDocument/2006/relationships/hyperlink" Target="https://m.edsoo.ru/88670e9a" TargetMode="External"/><Relationship Id="rId53" Type="http://schemas.openxmlformats.org/officeDocument/2006/relationships/hyperlink" Target="https://m.edsoo.ru/886715b6" TargetMode="External"/><Relationship Id="rId58" Type="http://schemas.openxmlformats.org/officeDocument/2006/relationships/hyperlink" Target="https://m.edsoo.ru/88671ca0" TargetMode="External"/><Relationship Id="rId66" Type="http://schemas.openxmlformats.org/officeDocument/2006/relationships/hyperlink" Target="https://m.edsoo.ru/88672b14" TargetMode="External"/><Relationship Id="rId74" Type="http://schemas.openxmlformats.org/officeDocument/2006/relationships/hyperlink" Target="https://m.edsoo.ru/88673794" TargetMode="External"/><Relationship Id="rId79" Type="http://schemas.openxmlformats.org/officeDocument/2006/relationships/hyperlink" Target="https://m.edsoo.ru/8867400e" TargetMode="External"/><Relationship Id="rId87" Type="http://schemas.openxmlformats.org/officeDocument/2006/relationships/hyperlink" Target="https://m.edsoo.ru/88674e78" TargetMode="External"/><Relationship Id="rId102" Type="http://schemas.openxmlformats.org/officeDocument/2006/relationships/hyperlink" Target="https://m.edsoo.ru/8a140f86" TargetMode="External"/><Relationship Id="rId110" Type="http://schemas.openxmlformats.org/officeDocument/2006/relationships/hyperlink" Target="https://m.edsoo.ru/8a142368" TargetMode="External"/><Relationship Id="rId5" Type="http://schemas.openxmlformats.org/officeDocument/2006/relationships/footnotes" Target="footnotes.xml"/><Relationship Id="rId61" Type="http://schemas.openxmlformats.org/officeDocument/2006/relationships/hyperlink" Target="https://m.edsoo.ru/8867209c" TargetMode="External"/><Relationship Id="rId82" Type="http://schemas.openxmlformats.org/officeDocument/2006/relationships/hyperlink" Target="https://m.edsoo.ru/88674860" TargetMode="External"/><Relationship Id="rId90" Type="http://schemas.openxmlformats.org/officeDocument/2006/relationships/hyperlink" Target="https://m.edsoo.ru/88675684" TargetMode="External"/><Relationship Id="rId95" Type="http://schemas.openxmlformats.org/officeDocument/2006/relationships/hyperlink" Target="https://m.edsoo.ru/88675abc" TargetMode="External"/><Relationship Id="rId19" Type="http://schemas.openxmlformats.org/officeDocument/2006/relationships/hyperlink" Target="https://m.edsoo.ru/8866b724" TargetMode="External"/><Relationship Id="rId14" Type="http://schemas.openxmlformats.org/officeDocument/2006/relationships/hyperlink" Target="https://m.edsoo.ru/7f417e18" TargetMode="External"/><Relationship Id="rId22" Type="http://schemas.openxmlformats.org/officeDocument/2006/relationships/hyperlink" Target="https://m.edsoo.ru/8866c7be" TargetMode="External"/><Relationship Id="rId27" Type="http://schemas.openxmlformats.org/officeDocument/2006/relationships/hyperlink" Target="https://m.edsoo.ru/8866e01e" TargetMode="External"/><Relationship Id="rId30" Type="http://schemas.openxmlformats.org/officeDocument/2006/relationships/hyperlink" Target="https://m.edsoo.ru/8866d6fa" TargetMode="External"/><Relationship Id="rId35" Type="http://schemas.openxmlformats.org/officeDocument/2006/relationships/hyperlink" Target="https://m.edsoo.ru/8866eb22" TargetMode="External"/><Relationship Id="rId43" Type="http://schemas.openxmlformats.org/officeDocument/2006/relationships/hyperlink" Target="https://m.edsoo.ru/8866fe6e" TargetMode="External"/><Relationship Id="rId48" Type="http://schemas.openxmlformats.org/officeDocument/2006/relationships/hyperlink" Target="https://m.edsoo.ru/88670a62" TargetMode="External"/><Relationship Id="rId56" Type="http://schemas.openxmlformats.org/officeDocument/2006/relationships/hyperlink" Target="https://m.edsoo.ru/88671af2" TargetMode="External"/><Relationship Id="rId64" Type="http://schemas.openxmlformats.org/officeDocument/2006/relationships/hyperlink" Target="https://m.edsoo.ru/88672858" TargetMode="External"/><Relationship Id="rId69" Type="http://schemas.openxmlformats.org/officeDocument/2006/relationships/hyperlink" Target="https://m.edsoo.ru/88672e0c" TargetMode="External"/><Relationship Id="rId77" Type="http://schemas.openxmlformats.org/officeDocument/2006/relationships/hyperlink" Target="https://m.edsoo.ru/88673bae" TargetMode="External"/><Relationship Id="rId100" Type="http://schemas.openxmlformats.org/officeDocument/2006/relationships/hyperlink" Target="https://m.edsoo.ru/8a141940" TargetMode="External"/><Relationship Id="rId105" Type="http://schemas.openxmlformats.org/officeDocument/2006/relationships/hyperlink" Target="https://m.edsoo.ru/8a1410a8" TargetMode="External"/><Relationship Id="rId113" Type="http://schemas.openxmlformats.org/officeDocument/2006/relationships/theme" Target="theme/theme1.xml"/><Relationship Id="rId8" Type="http://schemas.openxmlformats.org/officeDocument/2006/relationships/hyperlink" Target="https://m.edsoo.ru/7f415e2e" TargetMode="External"/><Relationship Id="rId51" Type="http://schemas.openxmlformats.org/officeDocument/2006/relationships/hyperlink" Target="https://m.edsoo.ru/886712d2" TargetMode="External"/><Relationship Id="rId72" Type="http://schemas.openxmlformats.org/officeDocument/2006/relationships/hyperlink" Target="https://m.edsoo.ru/88673064" TargetMode="External"/><Relationship Id="rId80" Type="http://schemas.openxmlformats.org/officeDocument/2006/relationships/hyperlink" Target="https://m.edsoo.ru/8867445a" TargetMode="External"/><Relationship Id="rId85" Type="http://schemas.openxmlformats.org/officeDocument/2006/relationships/hyperlink" Target="https://m.edsoo.ru/88675288" TargetMode="External"/><Relationship Id="rId93" Type="http://schemas.openxmlformats.org/officeDocument/2006/relationships/hyperlink" Target="https://m.edsoo.ru/88675918" TargetMode="External"/><Relationship Id="rId98" Type="http://schemas.openxmlformats.org/officeDocument/2006/relationships/hyperlink" Target="https://m.edsoo.ru/8a1407e8" TargetMode="External"/><Relationship Id="rId3" Type="http://schemas.openxmlformats.org/officeDocument/2006/relationships/settings" Target="settings.xml"/><Relationship Id="rId12" Type="http://schemas.openxmlformats.org/officeDocument/2006/relationships/hyperlink" Target="https://m.edsoo.ru/7f415e2e" TargetMode="External"/><Relationship Id="rId17" Type="http://schemas.openxmlformats.org/officeDocument/2006/relationships/hyperlink" Target="https://m.edsoo.ru/7f417e18" TargetMode="External"/><Relationship Id="rId25" Type="http://schemas.openxmlformats.org/officeDocument/2006/relationships/hyperlink" Target="https://m.edsoo.ru/8866d1fa" TargetMode="External"/><Relationship Id="rId33" Type="http://schemas.openxmlformats.org/officeDocument/2006/relationships/hyperlink" Target="https://m.edsoo.ru/8866e26c" TargetMode="External"/><Relationship Id="rId38" Type="http://schemas.openxmlformats.org/officeDocument/2006/relationships/hyperlink" Target="https://m.edsoo.ru/8866f086" TargetMode="External"/><Relationship Id="rId46" Type="http://schemas.openxmlformats.org/officeDocument/2006/relationships/hyperlink" Target="https://m.edsoo.ru/8867013e" TargetMode="External"/><Relationship Id="rId59" Type="http://schemas.openxmlformats.org/officeDocument/2006/relationships/hyperlink" Target="https://m.edsoo.ru/88671dea" TargetMode="External"/><Relationship Id="rId67" Type="http://schemas.openxmlformats.org/officeDocument/2006/relationships/hyperlink" Target="https://m.edsoo.ru/88672c9a" TargetMode="External"/><Relationship Id="rId103" Type="http://schemas.openxmlformats.org/officeDocument/2006/relationships/hyperlink" Target="https://m.edsoo.ru/8a1416d4" TargetMode="External"/><Relationship Id="rId108" Type="http://schemas.openxmlformats.org/officeDocument/2006/relationships/hyperlink" Target="https://m.edsoo.ru/8a141ddc" TargetMode="External"/><Relationship Id="rId20" Type="http://schemas.openxmlformats.org/officeDocument/2006/relationships/hyperlink" Target="https://m.edsoo.ru/8866cb6a" TargetMode="External"/><Relationship Id="rId41" Type="http://schemas.openxmlformats.org/officeDocument/2006/relationships/hyperlink" Target="https://m.edsoo.ru/8866f8ba" TargetMode="External"/><Relationship Id="rId54" Type="http://schemas.openxmlformats.org/officeDocument/2006/relationships/hyperlink" Target="https://m.edsoo.ru/886716ec" TargetMode="External"/><Relationship Id="rId62" Type="http://schemas.openxmlformats.org/officeDocument/2006/relationships/hyperlink" Target="https://m.edsoo.ru/88672358" TargetMode="External"/><Relationship Id="rId70" Type="http://schemas.openxmlformats.org/officeDocument/2006/relationships/hyperlink" Target="https://m.edsoo.ru/88672f38" TargetMode="External"/><Relationship Id="rId75" Type="http://schemas.openxmlformats.org/officeDocument/2006/relationships/hyperlink" Target="https://m.edsoo.ru/886738fc" TargetMode="External"/><Relationship Id="rId83" Type="http://schemas.openxmlformats.org/officeDocument/2006/relationships/hyperlink" Target="https://m.edsoo.ru/88674a22" TargetMode="External"/><Relationship Id="rId88" Type="http://schemas.openxmlformats.org/officeDocument/2006/relationships/hyperlink" Target="https://m.edsoo.ru/8867473e" TargetMode="External"/><Relationship Id="rId91" Type="http://schemas.openxmlformats.org/officeDocument/2006/relationships/hyperlink" Target="https://m.edsoo.ru/88674f90" TargetMode="External"/><Relationship Id="rId96" Type="http://schemas.openxmlformats.org/officeDocument/2006/relationships/hyperlink" Target="https://m.edsoo.ru/88675d32" TargetMode="External"/><Relationship Id="rId111" Type="http://schemas.openxmlformats.org/officeDocument/2006/relationships/hyperlink" Target="https://m.edsoo.ru/8a1420a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7e18" TargetMode="External"/><Relationship Id="rId23" Type="http://schemas.openxmlformats.org/officeDocument/2006/relationships/hyperlink" Target="https://m.edsoo.ru/8866c3ea" TargetMode="External"/><Relationship Id="rId28" Type="http://schemas.openxmlformats.org/officeDocument/2006/relationships/hyperlink" Target="https://m.edsoo.ru/8866e88e" TargetMode="External"/><Relationship Id="rId36" Type="http://schemas.openxmlformats.org/officeDocument/2006/relationships/hyperlink" Target="https://m.edsoo.ru/8866ecbc" TargetMode="External"/><Relationship Id="rId49" Type="http://schemas.openxmlformats.org/officeDocument/2006/relationships/hyperlink" Target="https://m.edsoo.ru/8867103e" TargetMode="External"/><Relationship Id="rId57" Type="http://schemas.openxmlformats.org/officeDocument/2006/relationships/hyperlink" Target="https://m.edsoo.ru/88671ca0" TargetMode="External"/><Relationship Id="rId106" Type="http://schemas.openxmlformats.org/officeDocument/2006/relationships/hyperlink" Target="https://m.edsoo.ru/8a1410a8" TargetMode="External"/><Relationship Id="rId10" Type="http://schemas.openxmlformats.org/officeDocument/2006/relationships/hyperlink" Target="https://m.edsoo.ru/7f415e2e" TargetMode="External"/><Relationship Id="rId31" Type="http://schemas.openxmlformats.org/officeDocument/2006/relationships/hyperlink" Target="https://m.edsoo.ru/8866d880" TargetMode="External"/><Relationship Id="rId44" Type="http://schemas.openxmlformats.org/officeDocument/2006/relationships/hyperlink" Target="https://m.edsoo.ru/88670800" TargetMode="External"/><Relationship Id="rId52" Type="http://schemas.openxmlformats.org/officeDocument/2006/relationships/hyperlink" Target="https://m.edsoo.ru/88671462" TargetMode="External"/><Relationship Id="rId60" Type="http://schemas.openxmlformats.org/officeDocument/2006/relationships/hyperlink" Target="https://m.edsoo.ru/88671f20" TargetMode="External"/><Relationship Id="rId65" Type="http://schemas.openxmlformats.org/officeDocument/2006/relationships/hyperlink" Target="https://m.edsoo.ru/88672b14" TargetMode="External"/><Relationship Id="rId73" Type="http://schemas.openxmlformats.org/officeDocument/2006/relationships/hyperlink" Target="https://m.edsoo.ru/88673794" TargetMode="External"/><Relationship Id="rId78" Type="http://schemas.openxmlformats.org/officeDocument/2006/relationships/hyperlink" Target="https://m.edsoo.ru/88673d52" TargetMode="External"/><Relationship Id="rId81" Type="http://schemas.openxmlformats.org/officeDocument/2006/relationships/hyperlink" Target="https://m.edsoo.ru/886745fe" TargetMode="External"/><Relationship Id="rId86" Type="http://schemas.openxmlformats.org/officeDocument/2006/relationships/hyperlink" Target="https://m.edsoo.ru/8867542c" TargetMode="External"/><Relationship Id="rId94" Type="http://schemas.openxmlformats.org/officeDocument/2006/relationships/hyperlink" Target="https://m.edsoo.ru/88675918" TargetMode="External"/><Relationship Id="rId99" Type="http://schemas.openxmlformats.org/officeDocument/2006/relationships/hyperlink" Target="https://m.edsoo.ru/8a1415b2" TargetMode="External"/><Relationship Id="rId101" Type="http://schemas.openxmlformats.org/officeDocument/2006/relationships/hyperlink" Target="https://m.edsoo.ru/8a141b34"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7e18" TargetMode="External"/><Relationship Id="rId39" Type="http://schemas.openxmlformats.org/officeDocument/2006/relationships/hyperlink" Target="https://m.edsoo.ru/8866f3b0" TargetMode="External"/><Relationship Id="rId109" Type="http://schemas.openxmlformats.org/officeDocument/2006/relationships/hyperlink" Target="https://m.edsoo.ru/8a141efe" TargetMode="External"/><Relationship Id="rId34" Type="http://schemas.openxmlformats.org/officeDocument/2006/relationships/hyperlink" Target="https://m.edsoo.ru/8866e3a2" TargetMode="External"/><Relationship Id="rId50" Type="http://schemas.openxmlformats.org/officeDocument/2006/relationships/hyperlink" Target="https://m.edsoo.ru/88671188" TargetMode="External"/><Relationship Id="rId55" Type="http://schemas.openxmlformats.org/officeDocument/2006/relationships/hyperlink" Target="https://m.edsoo.ru/886719bc" TargetMode="External"/><Relationship Id="rId76" Type="http://schemas.openxmlformats.org/officeDocument/2006/relationships/hyperlink" Target="https://m.edsoo.ru/88673a78" TargetMode="External"/><Relationship Id="rId97" Type="http://schemas.openxmlformats.org/officeDocument/2006/relationships/hyperlink" Target="https://m.edsoo.ru/88675f44" TargetMode="External"/><Relationship Id="rId104" Type="http://schemas.openxmlformats.org/officeDocument/2006/relationships/hyperlink" Target="https://m.edsoo.ru/8a1416d4" TargetMode="External"/><Relationship Id="rId7" Type="http://schemas.openxmlformats.org/officeDocument/2006/relationships/image" Target="media/image1.jpeg"/><Relationship Id="rId71" Type="http://schemas.openxmlformats.org/officeDocument/2006/relationships/hyperlink" Target="https://m.edsoo.ru/88672358" TargetMode="External"/><Relationship Id="rId92" Type="http://schemas.openxmlformats.org/officeDocument/2006/relationships/hyperlink" Target="https://m.edsoo.ru/8867579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5634</Words>
  <Characters>32115</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Биктимерова</dc:creator>
  <cp:lastModifiedBy>Биктимерова</cp:lastModifiedBy>
  <cp:revision>5</cp:revision>
  <cp:lastPrinted>2023-10-12T19:55:00Z</cp:lastPrinted>
  <dcterms:created xsi:type="dcterms:W3CDTF">2023-10-12T19:48:00Z</dcterms:created>
  <dcterms:modified xsi:type="dcterms:W3CDTF">2023-10-24T09:32:00Z</dcterms:modified>
</cp:coreProperties>
</file>